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9C" w:rsidRDefault="001F1ADD" w:rsidP="00173A48">
      <w:pPr>
        <w:pStyle w:val="a3"/>
        <w:spacing w:before="0" w:beforeAutospacing="0" w:after="0" w:afterAutospacing="0" w:line="360" w:lineRule="auto"/>
        <w:ind w:left="708" w:hanging="708"/>
        <w:contextualSpacing/>
        <w:jc w:val="center"/>
        <w:rPr>
          <w:b/>
          <w:color w:val="000000"/>
        </w:rPr>
      </w:pPr>
      <w:r w:rsidRPr="00AF698A">
        <w:rPr>
          <w:b/>
          <w:color w:val="000000"/>
        </w:rPr>
        <w:t>С</w:t>
      </w:r>
      <w:r w:rsidR="000E70B7" w:rsidRPr="00AF698A">
        <w:rPr>
          <w:b/>
          <w:color w:val="000000"/>
        </w:rPr>
        <w:t>ОЦИАЛЬНО-</w:t>
      </w:r>
      <w:r w:rsidR="0092624D">
        <w:rPr>
          <w:b/>
          <w:color w:val="000000"/>
        </w:rPr>
        <w:t>ГУМАНИТАРНАЯ</w:t>
      </w:r>
      <w:r w:rsidR="006C459C" w:rsidRPr="00AF698A">
        <w:rPr>
          <w:b/>
          <w:color w:val="000000"/>
        </w:rPr>
        <w:t xml:space="preserve"> НАПРАВЛЕННОСТЬ</w:t>
      </w:r>
    </w:p>
    <w:p w:rsidR="006C459C" w:rsidRPr="00AF698A" w:rsidRDefault="006C459C" w:rsidP="00173A48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 w:rsidRPr="00AF698A">
        <w:rPr>
          <w:b/>
          <w:color w:val="000000"/>
        </w:rPr>
        <w:t>Задание на дистанционное обучение</w:t>
      </w:r>
    </w:p>
    <w:p w:rsidR="006C459C" w:rsidRPr="00AF698A" w:rsidRDefault="00C842AF" w:rsidP="00173A48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11</w:t>
      </w:r>
      <w:r w:rsidR="002B042C">
        <w:rPr>
          <w:b/>
          <w:color w:val="000000"/>
        </w:rPr>
        <w:t>.0</w:t>
      </w:r>
      <w:r>
        <w:rPr>
          <w:b/>
          <w:color w:val="000000"/>
        </w:rPr>
        <w:t>5</w:t>
      </w:r>
      <w:r w:rsidR="00132C5C">
        <w:rPr>
          <w:b/>
          <w:color w:val="000000"/>
        </w:rPr>
        <w:t>.</w:t>
      </w:r>
      <w:r w:rsidR="003A2A75">
        <w:rPr>
          <w:b/>
          <w:color w:val="000000"/>
        </w:rPr>
        <w:t>202</w:t>
      </w:r>
      <w:r w:rsidR="002B042C">
        <w:rPr>
          <w:b/>
          <w:color w:val="000000"/>
        </w:rPr>
        <w:t>6</w:t>
      </w:r>
    </w:p>
    <w:p w:rsidR="006C459C" w:rsidRPr="00AF698A" w:rsidRDefault="006C459C" w:rsidP="00173A48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 w:rsidRPr="00AF698A">
        <w:rPr>
          <w:b/>
          <w:color w:val="000000"/>
        </w:rPr>
        <w:t>МАУДО «ЦДТ» (</w:t>
      </w:r>
      <w:proofErr w:type="spellStart"/>
      <w:r w:rsidRPr="00AF698A">
        <w:rPr>
          <w:b/>
          <w:color w:val="000000"/>
        </w:rPr>
        <w:t>Лянтор</w:t>
      </w:r>
      <w:proofErr w:type="spellEnd"/>
      <w:r w:rsidRPr="00AF698A">
        <w:rPr>
          <w:b/>
          <w:color w:val="000000"/>
        </w:rPr>
        <w:t>)</w:t>
      </w:r>
    </w:p>
    <w:p w:rsidR="00132C5C" w:rsidRDefault="00132C5C" w:rsidP="00173A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640">
        <w:rPr>
          <w:rFonts w:ascii="Times New Roman" w:hAnsi="Times New Roman"/>
          <w:b/>
          <w:sz w:val="24"/>
          <w:szCs w:val="24"/>
        </w:rPr>
        <w:t>Программа: «</w:t>
      </w:r>
      <w:r w:rsidR="0068744A">
        <w:rPr>
          <w:rFonts w:ascii="Times New Roman" w:hAnsi="Times New Roman"/>
          <w:b/>
          <w:sz w:val="24"/>
          <w:szCs w:val="24"/>
        </w:rPr>
        <w:t>Основы журналистики</w:t>
      </w:r>
      <w:r w:rsidRPr="00693640">
        <w:rPr>
          <w:rFonts w:ascii="Times New Roman" w:hAnsi="Times New Roman"/>
          <w:b/>
          <w:sz w:val="24"/>
          <w:szCs w:val="24"/>
        </w:rPr>
        <w:t>»</w:t>
      </w:r>
    </w:p>
    <w:p w:rsidR="00132C5C" w:rsidRDefault="00132C5C" w:rsidP="00173A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93640">
        <w:rPr>
          <w:rFonts w:ascii="Times New Roman" w:hAnsi="Times New Roman"/>
          <w:b/>
          <w:sz w:val="24"/>
          <w:szCs w:val="24"/>
        </w:rPr>
        <w:t>Педагог: Ашкарова Марина Анатольевна</w:t>
      </w:r>
    </w:p>
    <w:p w:rsidR="002B042C" w:rsidRDefault="002B042C" w:rsidP="00173A48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Дата пр</w:t>
      </w:r>
      <w:r w:rsidR="003D3DC3">
        <w:rPr>
          <w:rFonts w:ascii="Times New Roman" w:hAnsi="Times New Roman"/>
          <w:b/>
          <w:bCs/>
          <w:sz w:val="24"/>
          <w:szCs w:val="24"/>
        </w:rPr>
        <w:t>о</w:t>
      </w:r>
      <w:r>
        <w:rPr>
          <w:rFonts w:ascii="Times New Roman" w:hAnsi="Times New Roman"/>
          <w:b/>
          <w:bCs/>
          <w:sz w:val="24"/>
          <w:szCs w:val="24"/>
        </w:rPr>
        <w:t>ведения:</w:t>
      </w:r>
      <w:r w:rsidR="003D3D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42AF">
        <w:rPr>
          <w:rFonts w:ascii="Times New Roman" w:hAnsi="Times New Roman"/>
          <w:b/>
          <w:bCs/>
          <w:sz w:val="24"/>
          <w:szCs w:val="24"/>
        </w:rPr>
        <w:t>11.05</w:t>
      </w:r>
      <w:r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="00173A4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B042C" w:rsidRPr="00173A48" w:rsidRDefault="0068744A" w:rsidP="002B042C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173A48">
        <w:rPr>
          <w:rFonts w:ascii="Times New Roman" w:hAnsi="Times New Roman" w:cs="Times New Roman"/>
          <w:b/>
          <w:sz w:val="24"/>
          <w:szCs w:val="24"/>
        </w:rPr>
        <w:t>Группа: МЗ-СГ-ОЖ-1/25</w:t>
      </w:r>
      <w:r w:rsidR="002B042C">
        <w:rPr>
          <w:rFonts w:ascii="Times New Roman" w:hAnsi="Times New Roman" w:cs="Times New Roman"/>
          <w:b/>
          <w:sz w:val="24"/>
          <w:szCs w:val="24"/>
        </w:rPr>
        <w:t>,</w:t>
      </w:r>
      <w:r w:rsidR="00C842AF" w:rsidRPr="00C842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42AF">
        <w:rPr>
          <w:rFonts w:ascii="Times New Roman" w:hAnsi="Times New Roman" w:cs="Times New Roman"/>
          <w:b/>
          <w:sz w:val="24"/>
          <w:szCs w:val="24"/>
        </w:rPr>
        <w:t>МЗ-СГ-ОЖ-3</w:t>
      </w:r>
      <w:r w:rsidR="00C842AF" w:rsidRPr="00173A48">
        <w:rPr>
          <w:rFonts w:ascii="Times New Roman" w:hAnsi="Times New Roman" w:cs="Times New Roman"/>
          <w:b/>
          <w:sz w:val="24"/>
          <w:szCs w:val="24"/>
        </w:rPr>
        <w:t>/25</w:t>
      </w:r>
      <w:r w:rsidR="00C842AF">
        <w:rPr>
          <w:rFonts w:ascii="Times New Roman" w:hAnsi="Times New Roman" w:cs="Times New Roman"/>
          <w:b/>
          <w:sz w:val="24"/>
          <w:szCs w:val="24"/>
        </w:rPr>
        <w:t>,</w:t>
      </w:r>
      <w:r w:rsidR="002B042C">
        <w:rPr>
          <w:rFonts w:ascii="Times New Roman" w:hAnsi="Times New Roman" w:cs="Times New Roman"/>
          <w:b/>
          <w:sz w:val="24"/>
          <w:szCs w:val="24"/>
        </w:rPr>
        <w:t xml:space="preserve"> МЗ-СГ-ОЖ-2</w:t>
      </w:r>
      <w:r w:rsidR="002B042C" w:rsidRPr="00173A48">
        <w:rPr>
          <w:rFonts w:ascii="Times New Roman" w:hAnsi="Times New Roman" w:cs="Times New Roman"/>
          <w:b/>
          <w:sz w:val="24"/>
          <w:szCs w:val="24"/>
        </w:rPr>
        <w:t>/25</w:t>
      </w:r>
      <w:r w:rsidR="002B042C">
        <w:rPr>
          <w:rFonts w:ascii="Times New Roman" w:hAnsi="Times New Roman" w:cs="Times New Roman"/>
          <w:b/>
          <w:sz w:val="24"/>
          <w:szCs w:val="24"/>
        </w:rPr>
        <w:t>, МЗ-СГ-ОЖ-4</w:t>
      </w:r>
      <w:r w:rsidR="002B042C" w:rsidRPr="00173A48">
        <w:rPr>
          <w:rFonts w:ascii="Times New Roman" w:hAnsi="Times New Roman" w:cs="Times New Roman"/>
          <w:b/>
          <w:sz w:val="24"/>
          <w:szCs w:val="24"/>
        </w:rPr>
        <w:t>/25</w:t>
      </w:r>
      <w:r w:rsidR="002B042C">
        <w:rPr>
          <w:rFonts w:ascii="Times New Roman" w:hAnsi="Times New Roman" w:cs="Times New Roman"/>
          <w:b/>
          <w:sz w:val="24"/>
          <w:szCs w:val="24"/>
        </w:rPr>
        <w:t>, МЗ-СГ-ОЖ-5</w:t>
      </w:r>
      <w:r w:rsidR="002B042C" w:rsidRPr="00173A48">
        <w:rPr>
          <w:rFonts w:ascii="Times New Roman" w:hAnsi="Times New Roman" w:cs="Times New Roman"/>
          <w:b/>
          <w:sz w:val="24"/>
          <w:szCs w:val="24"/>
        </w:rPr>
        <w:t>/25</w:t>
      </w:r>
    </w:p>
    <w:p w:rsidR="00132C5C" w:rsidRPr="00173A48" w:rsidRDefault="00132C5C" w:rsidP="00173A48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C842AF" w:rsidRPr="00C842AF" w:rsidRDefault="00173A48" w:rsidP="00C842AF">
      <w:pPr>
        <w:rPr>
          <w:rFonts w:ascii="Times New Roman" w:hAnsi="Times New Roman" w:cs="Times New Roman"/>
          <w:b/>
          <w:sz w:val="24"/>
          <w:szCs w:val="24"/>
        </w:rPr>
      </w:pPr>
      <w:r w:rsidRPr="00976E75">
        <w:rPr>
          <w:rFonts w:ascii="Times New Roman" w:hAnsi="Times New Roman"/>
          <w:b/>
          <w:sz w:val="24"/>
          <w:szCs w:val="24"/>
        </w:rPr>
        <w:t>Тема:</w:t>
      </w:r>
      <w:r w:rsidRPr="00976E75">
        <w:rPr>
          <w:b/>
          <w:sz w:val="24"/>
          <w:szCs w:val="24"/>
        </w:rPr>
        <w:t xml:space="preserve"> </w:t>
      </w:r>
      <w:r w:rsidR="00C842AF" w:rsidRPr="00C842AF">
        <w:rPr>
          <w:rFonts w:ascii="Times New Roman" w:hAnsi="Times New Roman" w:cs="Times New Roman"/>
          <w:b/>
          <w:sz w:val="24"/>
          <w:szCs w:val="24"/>
        </w:rPr>
        <w:t>Жанры рекламы</w:t>
      </w:r>
      <w:r w:rsidR="00C842AF">
        <w:rPr>
          <w:rFonts w:ascii="Times New Roman" w:hAnsi="Times New Roman" w:cs="Times New Roman"/>
          <w:b/>
          <w:sz w:val="24"/>
          <w:szCs w:val="24"/>
        </w:rPr>
        <w:t>.</w:t>
      </w:r>
    </w:p>
    <w:p w:rsidR="00C842AF" w:rsidRPr="00C842AF" w:rsidRDefault="00173A48" w:rsidP="00C842AF">
      <w:pPr>
        <w:pStyle w:val="a5"/>
        <w:numPr>
          <w:ilvl w:val="0"/>
          <w:numId w:val="15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42AF">
        <w:rPr>
          <w:rFonts w:ascii="Times New Roman" w:hAnsi="Times New Roman"/>
          <w:bCs/>
          <w:color w:val="000000"/>
          <w:sz w:val="24"/>
          <w:szCs w:val="24"/>
        </w:rPr>
        <w:t xml:space="preserve">Пройти  по ссылке для ознакомления с теоретическим материалом: </w:t>
      </w:r>
      <w:hyperlink r:id="rId6" w:tgtFrame="_blank" w:history="1">
        <w:r w:rsidR="00C842AF" w:rsidRPr="00C842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zaochnik-com.com</w:t>
        </w:r>
      </w:hyperlink>
      <w:hyperlink r:id="rId7" w:tgtFrame="_blank" w:history="1">
        <w:r w:rsidR="00C842AF" w:rsidRPr="00C842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studopedia.ru</w:t>
        </w:r>
      </w:hyperlink>
      <w:hyperlink r:id="rId8" w:tgtFrame="_blank" w:history="1">
        <w:r w:rsidR="00C842AF" w:rsidRPr="00C842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studfile.net</w:t>
        </w:r>
      </w:hyperlink>
      <w:hyperlink r:id="rId9" w:tgtFrame="_blank" w:history="1">
        <w:r w:rsidR="00C842AF" w:rsidRPr="00C842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kubsu.ru</w:t>
        </w:r>
      </w:hyperlink>
      <w:hyperlink r:id="rId10" w:tgtFrame="_blank" w:history="1">
        <w:r w:rsidR="00C842AF" w:rsidRPr="00C842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vestnik.journ.msu.ru</w:t>
        </w:r>
      </w:hyperlink>
      <w:hyperlink r:id="rId11" w:tgtFrame="_blank" w:history="1">
        <w:r w:rsidR="00C842AF" w:rsidRPr="00C842A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gd.ru</w:t>
        </w:r>
      </w:hyperlink>
    </w:p>
    <w:p w:rsidR="001B6C9C" w:rsidRPr="00C842AF" w:rsidRDefault="001B6C9C" w:rsidP="00C842AF">
      <w:pPr>
        <w:pStyle w:val="a5"/>
        <w:ind w:left="825"/>
        <w:rPr>
          <w:rFonts w:ascii="Arial" w:eastAsia="Times New Roman" w:hAnsi="Arial" w:cs="Arial"/>
          <w:b/>
          <w:i/>
          <w:iCs/>
          <w:sz w:val="19"/>
          <w:szCs w:val="19"/>
        </w:rPr>
      </w:pPr>
    </w:p>
    <w:p w:rsidR="00C842AF" w:rsidRPr="00C842AF" w:rsidRDefault="00173A48" w:rsidP="00C842AF">
      <w:pPr>
        <w:pStyle w:val="a5"/>
        <w:numPr>
          <w:ilvl w:val="0"/>
          <w:numId w:val="15"/>
        </w:num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C842AF">
        <w:rPr>
          <w:rFonts w:ascii="Times New Roman" w:hAnsi="Times New Roman"/>
          <w:sz w:val="24"/>
          <w:szCs w:val="24"/>
        </w:rPr>
        <w:t xml:space="preserve">Изучить </w:t>
      </w:r>
      <w:r w:rsidR="00C842AF" w:rsidRPr="00C842AF">
        <w:rPr>
          <w:rFonts w:ascii="Times New Roman" w:hAnsi="Times New Roman"/>
          <w:sz w:val="24"/>
          <w:szCs w:val="24"/>
        </w:rPr>
        <w:t>жанры печатной рекламы.</w:t>
      </w:r>
      <w:r w:rsidR="00C842AF" w:rsidRPr="00C842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Жанры печатной рекламы можно классифицировать по разным критериям. Одна из распространённых классификаций разделяет их </w:t>
      </w:r>
      <w:proofErr w:type="gramStart"/>
      <w:r w:rsidR="00C842AF" w:rsidRPr="00C842A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 w:rsidR="00C842AF" w:rsidRPr="00C842A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C842AF" w:rsidRPr="00C842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информационные</w:t>
      </w:r>
      <w:r w:rsidR="00C842AF" w:rsidRPr="00C842AF">
        <w:rPr>
          <w:rFonts w:ascii="Times New Roman" w:eastAsia="Times New Roman" w:hAnsi="Times New Roman" w:cs="Times New Roman"/>
          <w:color w:val="333333"/>
          <w:sz w:val="24"/>
          <w:szCs w:val="24"/>
        </w:rPr>
        <w:t>, </w:t>
      </w:r>
      <w:r w:rsidR="00C842AF" w:rsidRPr="00C842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аналитические</w:t>
      </w:r>
      <w:r w:rsidR="00C842AF" w:rsidRPr="00C842AF">
        <w:rPr>
          <w:rFonts w:ascii="Times New Roman" w:eastAsia="Times New Roman" w:hAnsi="Times New Roman" w:cs="Times New Roman"/>
          <w:color w:val="333333"/>
          <w:sz w:val="24"/>
          <w:szCs w:val="24"/>
        </w:rPr>
        <w:t> и </w:t>
      </w:r>
      <w:r w:rsidR="00C842AF" w:rsidRPr="00C842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публицистические</w:t>
      </w:r>
      <w:r w:rsidR="00C842AF" w:rsidRPr="00C842AF">
        <w:rPr>
          <w:rFonts w:ascii="Times New Roman" w:eastAsia="Times New Roman" w:hAnsi="Times New Roman" w:cs="Times New Roman"/>
          <w:color w:val="333333"/>
          <w:sz w:val="24"/>
          <w:szCs w:val="24"/>
        </w:rPr>
        <w:t>. Также выделяют </w:t>
      </w:r>
      <w:r w:rsidR="00C842AF" w:rsidRPr="00C842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собственно рекламные жанры</w:t>
      </w:r>
      <w:r w:rsidR="00C842AF" w:rsidRPr="00C842AF">
        <w:rPr>
          <w:rFonts w:ascii="Times New Roman" w:eastAsia="Times New Roman" w:hAnsi="Times New Roman" w:cs="Times New Roman"/>
          <w:color w:val="333333"/>
          <w:sz w:val="24"/>
          <w:szCs w:val="24"/>
        </w:rPr>
        <w:t>, которые созданы специально для продвижения продуктов, и </w:t>
      </w:r>
      <w:r w:rsidR="00C842AF" w:rsidRPr="00C842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полиграфические формы</w:t>
      </w:r>
      <w:r w:rsidR="00C842AF" w:rsidRPr="00C842A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(каталоги, буклеты, листовки и т. д.).  </w:t>
      </w:r>
    </w:p>
    <w:p w:rsidR="00C842AF" w:rsidRPr="003B310A" w:rsidRDefault="00C842AF" w:rsidP="00C842AF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Информационные жанры</w:t>
      </w:r>
    </w:p>
    <w:p w:rsidR="00C842AF" w:rsidRPr="003B310A" w:rsidRDefault="00C842AF" w:rsidP="00C842AF">
      <w:pPr>
        <w:numPr>
          <w:ilvl w:val="0"/>
          <w:numId w:val="1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Рекламная заметка.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 Краткий жанр, который информирует о продукте, событии или акции, акцентируя внимание на главных достоинствах. Отвечает на вопросы «что?», «где?», «когда?», «кто?». </w:t>
      </w: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:rsidR="00C842AF" w:rsidRPr="003B310A" w:rsidRDefault="00C842AF" w:rsidP="00C842AF">
      <w:pPr>
        <w:numPr>
          <w:ilvl w:val="0"/>
          <w:numId w:val="1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Рекламное интервью.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Диалоговый жанр в формате «вопрос — ответ», который позволяет подробно раскрыть особенности товара или услуги, развеять сомнения потребителя, донести экспертное мнение или рекомендации. </w:t>
      </w:r>
    </w:p>
    <w:p w:rsidR="00C842AF" w:rsidRPr="003B310A" w:rsidRDefault="00C842AF" w:rsidP="00C842AF">
      <w:pPr>
        <w:numPr>
          <w:ilvl w:val="0"/>
          <w:numId w:val="1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Рекламный отчёт.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Сосредоточен</w:t>
      </w:r>
      <w:proofErr w:type="gramEnd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подробном описании события (например, выставки, дегустации). Может содержать анализ, сравнение, отзывы экспертов или клиентов. </w:t>
      </w:r>
    </w:p>
    <w:p w:rsidR="00C842AF" w:rsidRPr="003B310A" w:rsidRDefault="00C842AF" w:rsidP="00C842AF">
      <w:pPr>
        <w:numPr>
          <w:ilvl w:val="0"/>
          <w:numId w:val="16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Рекламный репортаж.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Строится вокруг персонального наблюдения или участия автора. Цель — создать эффект «присутствия» и вовлечённости. </w:t>
      </w:r>
    </w:p>
    <w:p w:rsidR="00C842AF" w:rsidRPr="003B310A" w:rsidRDefault="00C842AF" w:rsidP="00C842AF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Аналитические жанры</w:t>
      </w:r>
    </w:p>
    <w:p w:rsidR="00C842AF" w:rsidRPr="003B310A" w:rsidRDefault="00C842AF" w:rsidP="00C842AF">
      <w:pPr>
        <w:numPr>
          <w:ilvl w:val="0"/>
          <w:numId w:val="17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Корреспонденция.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Основана</w:t>
      </w:r>
      <w:proofErr w:type="gramEnd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анализе конкретной ситуации, связанной с рекламируемым товаром или услугой. Главное — обоснованно продемонстрировать, как товар отвечает на актуальные потребности целевой аудитории.</w:t>
      </w:r>
    </w:p>
    <w:p w:rsidR="00C842AF" w:rsidRPr="003B310A" w:rsidRDefault="00C842AF" w:rsidP="00C842AF">
      <w:pPr>
        <w:numPr>
          <w:ilvl w:val="0"/>
          <w:numId w:val="17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Статья.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Развёрнутый аналитический жанр, где подробно и системно раскрываются свойства товара, раскладываются преимущества, приводятся примеры использования, 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статистика. Критерии — достоверность, актуальность и логическая завершённость аргументации.</w:t>
      </w:r>
    </w:p>
    <w:p w:rsidR="00C842AF" w:rsidRPr="003B310A" w:rsidRDefault="00C842AF" w:rsidP="00C842AF">
      <w:pPr>
        <w:numPr>
          <w:ilvl w:val="0"/>
          <w:numId w:val="17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Рецензия.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Через художественную или экспертную оценку раскрываются достоинства </w:t>
      </w:r>
      <w:proofErr w:type="gramStart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продукта</w:t>
      </w:r>
      <w:proofErr w:type="gramEnd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объясняется, почему он полезен потребителю.</w:t>
      </w:r>
    </w:p>
    <w:p w:rsidR="00C842AF" w:rsidRPr="003B310A" w:rsidRDefault="00C842AF" w:rsidP="00C842AF">
      <w:pPr>
        <w:numPr>
          <w:ilvl w:val="0"/>
          <w:numId w:val="17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Комментарий.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 Краткая форма выражения личного отношения или мнения авторитетного эксперта.</w:t>
      </w:r>
    </w:p>
    <w:p w:rsidR="00C842AF" w:rsidRPr="003B310A" w:rsidRDefault="00C842AF" w:rsidP="00C842AF">
      <w:pPr>
        <w:numPr>
          <w:ilvl w:val="0"/>
          <w:numId w:val="17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Обзор.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 Позволяет представить целую линейку продуктов, сравнить их, выделить особенности, честно рассказать обо всех сильных сторонах, дополняя восприятие субъективными или экспертными ремарками.</w:t>
      </w:r>
    </w:p>
    <w:p w:rsidR="00C842AF" w:rsidRPr="003B310A" w:rsidRDefault="00C842AF" w:rsidP="00C842AF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Публицистические жанры</w:t>
      </w:r>
    </w:p>
    <w:p w:rsidR="00C842AF" w:rsidRPr="003B310A" w:rsidRDefault="00C842AF" w:rsidP="00C842AF">
      <w:pPr>
        <w:numPr>
          <w:ilvl w:val="0"/>
          <w:numId w:val="18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Зарисовка.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 Создаёт живую картину использования продукта, часто использует приём «до и после». Помогает визуализировать выгоду и представить решение проблемы на уровне повседневного опыта.</w:t>
      </w:r>
    </w:p>
    <w:p w:rsidR="00C842AF" w:rsidRPr="003B310A" w:rsidRDefault="00C842AF" w:rsidP="00C842AF">
      <w:pPr>
        <w:numPr>
          <w:ilvl w:val="0"/>
          <w:numId w:val="18"/>
        </w:numPr>
        <w:shd w:val="clear" w:color="auto" w:fill="FFFFFF"/>
        <w:spacing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Очерк.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Сложный литературный жанр, который формирует целостный </w:t>
      </w:r>
      <w:proofErr w:type="spellStart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брендовый</w:t>
      </w:r>
      <w:proofErr w:type="spellEnd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имидж посредством художественно-публицистического изложения. Включает авторские размышления, сравнения, эмоциональные приёмы и </w:t>
      </w:r>
      <w:proofErr w:type="gramStart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нацелен</w:t>
      </w:r>
      <w:proofErr w:type="gramEnd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формирование долгосрочной привязанности и доверия.</w:t>
      </w:r>
    </w:p>
    <w:p w:rsidR="00C842AF" w:rsidRPr="003B310A" w:rsidRDefault="00C842AF" w:rsidP="00C842AF">
      <w:pPr>
        <w:shd w:val="clear" w:color="auto" w:fill="FFFFFF"/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Собственно рекламные жанры</w:t>
      </w:r>
    </w:p>
    <w:p w:rsidR="00C842AF" w:rsidRPr="003B310A" w:rsidRDefault="00C842AF" w:rsidP="00C842AF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Рекламное объявление.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Простой жанр с минимальным количеством простой для понимания информации. </w:t>
      </w:r>
    </w:p>
    <w:p w:rsidR="00C842AF" w:rsidRPr="003B310A" w:rsidRDefault="00C842AF" w:rsidP="00C842AF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Развёрнутое рекламное обращение.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Отличается от </w:t>
      </w:r>
      <w:proofErr w:type="gramStart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простого</w:t>
      </w:r>
      <w:proofErr w:type="gramEnd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тем, что текст детализирует основной </w:t>
      </w:r>
      <w:proofErr w:type="spellStart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слоган</w:t>
      </w:r>
      <w:proofErr w:type="spellEnd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C842AF" w:rsidRPr="003B310A" w:rsidRDefault="00C842AF" w:rsidP="00C842AF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«Житейская история».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 Рекламное объявление, которое вовлекает читателя в историю, построенную с целью привлечь к покупке. </w:t>
      </w:r>
    </w:p>
    <w:p w:rsidR="00C842AF" w:rsidRPr="003B310A" w:rsidRDefault="00C842AF" w:rsidP="00C842AF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Консультация специалиста.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Текст, написанный от имени профессионала, с акцентом на его знания и опыт.  </w:t>
      </w:r>
    </w:p>
    <w:p w:rsidR="00C842AF" w:rsidRPr="003B310A" w:rsidRDefault="00C842AF" w:rsidP="00C842AF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Каталог.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Содержит перечень товаров или услуг компании с указанием цен, характеристик продукции, способов приобретения и т. д. Главная функция — познакомить клиента со всей продукцией фирмы. </w:t>
      </w:r>
    </w:p>
    <w:p w:rsidR="00C842AF" w:rsidRPr="003B310A" w:rsidRDefault="00C842AF" w:rsidP="00C842AF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Проспект.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Часто иллюстрированное издание, которое даёт представление о предлагаемом товаре или услуге. Иногда в нём прописываются планы производителей на будущее. </w:t>
      </w:r>
    </w:p>
    <w:p w:rsidR="00C842AF" w:rsidRPr="003B310A" w:rsidRDefault="00C842AF" w:rsidP="00C842AF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Прейскурант.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Перечень товаров и цен, оформленный творческим способом.  </w:t>
      </w:r>
    </w:p>
    <w:p w:rsidR="00C842AF" w:rsidRPr="003B310A" w:rsidRDefault="00C842AF" w:rsidP="00C842AF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Буклет.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Совмещает в себе каталог и прейскурант, добавляет множество цветных иллюстраций.  </w:t>
      </w:r>
    </w:p>
    <w:p w:rsidR="00C842AF" w:rsidRPr="003B310A" w:rsidRDefault="00C842AF" w:rsidP="00C842AF">
      <w:pPr>
        <w:numPr>
          <w:ilvl w:val="0"/>
          <w:numId w:val="19"/>
        </w:numPr>
        <w:shd w:val="clear" w:color="auto" w:fill="FFFFFF"/>
        <w:spacing w:after="0" w:line="330" w:lineRule="atLeast"/>
        <w:ind w:left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Листовка.</w:t>
      </w: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Может иметь различную тематику, вплоть до политической. </w:t>
      </w:r>
    </w:p>
    <w:p w:rsidR="00C842AF" w:rsidRPr="003B310A" w:rsidRDefault="00C842AF" w:rsidP="00C842A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Также к печатной рекламе относят корпоративные журналы и газеты, </w:t>
      </w:r>
      <w:proofErr w:type="spellStart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>флаеры</w:t>
      </w:r>
      <w:proofErr w:type="spellEnd"/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календари, справочники, визитки, плакаты и другие формы.  </w:t>
      </w:r>
    </w:p>
    <w:p w:rsidR="00C842AF" w:rsidRPr="003B310A" w:rsidRDefault="00C842AF" w:rsidP="00C842AF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1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Стоит отметить, что границы между жанрами не всегда чёткие, и иногда определить жанровую принадлежность «пограничного» рекламного сообщения бывает сложно.  </w:t>
      </w:r>
    </w:p>
    <w:p w:rsidR="00C842AF" w:rsidRPr="003B310A" w:rsidRDefault="00C842AF" w:rsidP="00C842AF">
      <w:pPr>
        <w:rPr>
          <w:rFonts w:ascii="Times New Roman" w:hAnsi="Times New Roman" w:cs="Times New Roman"/>
          <w:sz w:val="24"/>
          <w:szCs w:val="24"/>
        </w:rPr>
      </w:pPr>
    </w:p>
    <w:p w:rsidR="000A7252" w:rsidRDefault="00C842AF" w:rsidP="00C842AF">
      <w:pPr>
        <w:pStyle w:val="a5"/>
        <w:numPr>
          <w:ilvl w:val="0"/>
          <w:numId w:val="1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46BFF">
        <w:rPr>
          <w:rFonts w:ascii="Times New Roman" w:hAnsi="Times New Roman"/>
          <w:b/>
          <w:sz w:val="24"/>
          <w:szCs w:val="24"/>
        </w:rPr>
        <w:lastRenderedPageBreak/>
        <w:t>Практическое задан</w:t>
      </w:r>
      <w:r w:rsidR="003940A2" w:rsidRPr="00A46BFF">
        <w:rPr>
          <w:rFonts w:ascii="Times New Roman" w:hAnsi="Times New Roman"/>
          <w:b/>
          <w:sz w:val="24"/>
          <w:szCs w:val="24"/>
        </w:rPr>
        <w:t>ие</w:t>
      </w:r>
      <w:r w:rsidR="003940A2">
        <w:rPr>
          <w:rFonts w:ascii="Times New Roman" w:hAnsi="Times New Roman"/>
          <w:sz w:val="24"/>
          <w:szCs w:val="24"/>
        </w:rPr>
        <w:t xml:space="preserve">. Разработать рекламную компанию, используя различные жанры рекламы. </w:t>
      </w:r>
    </w:p>
    <w:p w:rsidR="00173A48" w:rsidRDefault="000A7252" w:rsidP="000A7252">
      <w:pPr>
        <w:pStyle w:val="a5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="003940A2">
        <w:rPr>
          <w:rFonts w:ascii="Times New Roman" w:hAnsi="Times New Roman"/>
          <w:sz w:val="24"/>
          <w:szCs w:val="24"/>
        </w:rPr>
        <w:t xml:space="preserve">Выберите продукт или услугу, которую хотите прорекламировать, например: новый вид мороженого, необычная услуга доставка еды, образовательный  </w:t>
      </w:r>
      <w:proofErr w:type="spellStart"/>
      <w:r w:rsidR="003940A2">
        <w:rPr>
          <w:rFonts w:ascii="Times New Roman" w:hAnsi="Times New Roman"/>
          <w:sz w:val="24"/>
          <w:szCs w:val="24"/>
        </w:rPr>
        <w:t>онлайн</w:t>
      </w:r>
      <w:proofErr w:type="spellEnd"/>
      <w:r w:rsidR="003940A2">
        <w:rPr>
          <w:rFonts w:ascii="Times New Roman" w:hAnsi="Times New Roman"/>
          <w:sz w:val="24"/>
          <w:szCs w:val="24"/>
        </w:rPr>
        <w:t xml:space="preserve"> – курс, спортивная секция, реклама объединения юных журналистов</w:t>
      </w:r>
      <w:r>
        <w:rPr>
          <w:rFonts w:ascii="Times New Roman" w:hAnsi="Times New Roman"/>
          <w:sz w:val="24"/>
          <w:szCs w:val="24"/>
        </w:rPr>
        <w:t>.</w:t>
      </w:r>
    </w:p>
    <w:p w:rsidR="000A7252" w:rsidRDefault="000A7252" w:rsidP="000A7252">
      <w:pPr>
        <w:pStyle w:val="a5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Определите целевую аудиторию.</w:t>
      </w:r>
    </w:p>
    <w:p w:rsidR="000A7252" w:rsidRDefault="000A7252" w:rsidP="000A7252">
      <w:pPr>
        <w:pStyle w:val="a5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Подберите два – три жанра, которые более эффективны для продвижения продукта или услуги.</w:t>
      </w:r>
    </w:p>
    <w:p w:rsidR="000A7252" w:rsidRDefault="000A7252" w:rsidP="000A7252">
      <w:pPr>
        <w:pStyle w:val="a5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</w:t>
      </w:r>
      <w:r w:rsidR="00A46B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Создать на выбор: прямую рекламу (видеоролик баннер), косвенную рекламу: придумать историю или сценарий,  </w:t>
      </w:r>
      <w:proofErr w:type="spellStart"/>
      <w:r>
        <w:rPr>
          <w:rFonts w:ascii="Times New Roman" w:hAnsi="Times New Roman"/>
          <w:sz w:val="24"/>
          <w:szCs w:val="24"/>
        </w:rPr>
        <w:t>имиджевую</w:t>
      </w:r>
      <w:proofErr w:type="spellEnd"/>
      <w:r>
        <w:rPr>
          <w:rFonts w:ascii="Times New Roman" w:hAnsi="Times New Roman"/>
          <w:sz w:val="24"/>
          <w:szCs w:val="24"/>
        </w:rPr>
        <w:t xml:space="preserve"> рекламу:  разработать </w:t>
      </w:r>
      <w:proofErr w:type="spellStart"/>
      <w:r>
        <w:rPr>
          <w:rFonts w:ascii="Times New Roman" w:hAnsi="Times New Roman"/>
          <w:sz w:val="24"/>
          <w:szCs w:val="24"/>
        </w:rPr>
        <w:t>слоган</w:t>
      </w:r>
      <w:proofErr w:type="spellEnd"/>
      <w:r>
        <w:rPr>
          <w:rFonts w:ascii="Times New Roman" w:hAnsi="Times New Roman"/>
          <w:sz w:val="24"/>
          <w:szCs w:val="24"/>
        </w:rPr>
        <w:t xml:space="preserve">,  сравнительную рекламу: подготовить презентацию или </w:t>
      </w:r>
      <w:proofErr w:type="spellStart"/>
      <w:r>
        <w:rPr>
          <w:rFonts w:ascii="Times New Roman" w:hAnsi="Times New Roman"/>
          <w:sz w:val="24"/>
          <w:szCs w:val="24"/>
        </w:rPr>
        <w:t>постер</w:t>
      </w:r>
      <w:proofErr w:type="spellEnd"/>
      <w:r>
        <w:rPr>
          <w:rFonts w:ascii="Times New Roman" w:hAnsi="Times New Roman"/>
          <w:sz w:val="24"/>
          <w:szCs w:val="24"/>
        </w:rPr>
        <w:t>, сравнивающие ваш продукт с конкурентами, социальную рекламу: создайте плакат или ролик, подчёркивающий социальную значимость вашего продукта или услуги.</w:t>
      </w:r>
    </w:p>
    <w:p w:rsidR="000A7252" w:rsidRPr="00C842AF" w:rsidRDefault="00A46BFF" w:rsidP="000A7252">
      <w:pPr>
        <w:pStyle w:val="a5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="000A7252">
        <w:rPr>
          <w:rFonts w:ascii="Times New Roman" w:hAnsi="Times New Roman"/>
          <w:sz w:val="24"/>
          <w:szCs w:val="24"/>
        </w:rPr>
        <w:t>Подготовить презентацию проекта на следующее занятие.</w:t>
      </w:r>
    </w:p>
    <w:p w:rsidR="00C842AF" w:rsidRDefault="00173A48" w:rsidP="00173A48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73A48" w:rsidRPr="00EE62C4" w:rsidRDefault="00173A48" w:rsidP="00EE62C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</w:p>
    <w:sectPr w:rsidR="00173A48" w:rsidRPr="00EE62C4" w:rsidSect="00B47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663B"/>
    <w:multiLevelType w:val="hybridMultilevel"/>
    <w:tmpl w:val="CFD262B8"/>
    <w:lvl w:ilvl="0" w:tplc="5B3EED8C">
      <w:start w:val="1"/>
      <w:numFmt w:val="decimal"/>
      <w:lvlText w:val="%1."/>
      <w:lvlJc w:val="left"/>
      <w:pPr>
        <w:ind w:left="825" w:hanging="360"/>
      </w:pPr>
      <w:rPr>
        <w:rFonts w:ascii="Times New Roman" w:eastAsia="Calibri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004A3CB7"/>
    <w:multiLevelType w:val="multilevel"/>
    <w:tmpl w:val="4FB8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16840"/>
    <w:multiLevelType w:val="hybridMultilevel"/>
    <w:tmpl w:val="ED1256B2"/>
    <w:lvl w:ilvl="0" w:tplc="88FEEB8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AD7038"/>
    <w:multiLevelType w:val="multilevel"/>
    <w:tmpl w:val="B6C4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285C4C"/>
    <w:multiLevelType w:val="multilevel"/>
    <w:tmpl w:val="5216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E76BF2"/>
    <w:multiLevelType w:val="multilevel"/>
    <w:tmpl w:val="D292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FC279C"/>
    <w:multiLevelType w:val="hybridMultilevel"/>
    <w:tmpl w:val="E36E900C"/>
    <w:lvl w:ilvl="0" w:tplc="8668C06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E11C29"/>
    <w:multiLevelType w:val="hybridMultilevel"/>
    <w:tmpl w:val="29807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0670B"/>
    <w:multiLevelType w:val="multilevel"/>
    <w:tmpl w:val="C1FE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B7756"/>
    <w:multiLevelType w:val="multilevel"/>
    <w:tmpl w:val="03AE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E21F04"/>
    <w:multiLevelType w:val="hybridMultilevel"/>
    <w:tmpl w:val="B4188708"/>
    <w:lvl w:ilvl="0" w:tplc="901025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5A4F12"/>
    <w:multiLevelType w:val="hybridMultilevel"/>
    <w:tmpl w:val="E904F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925E5"/>
    <w:multiLevelType w:val="hybridMultilevel"/>
    <w:tmpl w:val="B4188708"/>
    <w:lvl w:ilvl="0" w:tplc="901025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E86C5B"/>
    <w:multiLevelType w:val="multilevel"/>
    <w:tmpl w:val="5E0A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BF3CC5"/>
    <w:multiLevelType w:val="multilevel"/>
    <w:tmpl w:val="1CAA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2B5A59"/>
    <w:multiLevelType w:val="multilevel"/>
    <w:tmpl w:val="8686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AF19BA"/>
    <w:multiLevelType w:val="hybridMultilevel"/>
    <w:tmpl w:val="B4188708"/>
    <w:lvl w:ilvl="0" w:tplc="901025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57F5C"/>
    <w:multiLevelType w:val="hybridMultilevel"/>
    <w:tmpl w:val="29807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F11F32"/>
    <w:multiLevelType w:val="hybridMultilevel"/>
    <w:tmpl w:val="7D0216DA"/>
    <w:lvl w:ilvl="0" w:tplc="F07664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 w:hint="default"/>
        <w:b w:val="0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7"/>
  </w:num>
  <w:num w:numId="5">
    <w:abstractNumId w:val="10"/>
  </w:num>
  <w:num w:numId="6">
    <w:abstractNumId w:val="14"/>
  </w:num>
  <w:num w:numId="7">
    <w:abstractNumId w:val="4"/>
  </w:num>
  <w:num w:numId="8">
    <w:abstractNumId w:val="9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2"/>
  </w:num>
  <w:num w:numId="14">
    <w:abstractNumId w:val="18"/>
  </w:num>
  <w:num w:numId="15">
    <w:abstractNumId w:val="6"/>
  </w:num>
  <w:num w:numId="16">
    <w:abstractNumId w:val="1"/>
  </w:num>
  <w:num w:numId="17">
    <w:abstractNumId w:val="8"/>
  </w:num>
  <w:num w:numId="18">
    <w:abstractNumId w:val="15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59C"/>
    <w:rsid w:val="000745FE"/>
    <w:rsid w:val="000A7252"/>
    <w:rsid w:val="000D33FB"/>
    <w:rsid w:val="000E70B7"/>
    <w:rsid w:val="00132C5C"/>
    <w:rsid w:val="00167482"/>
    <w:rsid w:val="00173A48"/>
    <w:rsid w:val="001B0A91"/>
    <w:rsid w:val="001B3E4D"/>
    <w:rsid w:val="001B6C9C"/>
    <w:rsid w:val="001E11CC"/>
    <w:rsid w:val="001E5110"/>
    <w:rsid w:val="001F1ADD"/>
    <w:rsid w:val="001F79C2"/>
    <w:rsid w:val="0027566A"/>
    <w:rsid w:val="0028416B"/>
    <w:rsid w:val="002B042C"/>
    <w:rsid w:val="00315C22"/>
    <w:rsid w:val="003940A2"/>
    <w:rsid w:val="003A2A75"/>
    <w:rsid w:val="003A45DB"/>
    <w:rsid w:val="003C1600"/>
    <w:rsid w:val="003D3DC3"/>
    <w:rsid w:val="004344AA"/>
    <w:rsid w:val="004652B2"/>
    <w:rsid w:val="004B4C87"/>
    <w:rsid w:val="004D4C9B"/>
    <w:rsid w:val="004F13C7"/>
    <w:rsid w:val="004F5555"/>
    <w:rsid w:val="00517A5C"/>
    <w:rsid w:val="00543314"/>
    <w:rsid w:val="005C0AB0"/>
    <w:rsid w:val="006057EC"/>
    <w:rsid w:val="00657F1B"/>
    <w:rsid w:val="00660991"/>
    <w:rsid w:val="0068744A"/>
    <w:rsid w:val="00697309"/>
    <w:rsid w:val="006C459C"/>
    <w:rsid w:val="0071375D"/>
    <w:rsid w:val="0073132E"/>
    <w:rsid w:val="00766E72"/>
    <w:rsid w:val="007A640D"/>
    <w:rsid w:val="007E5EE9"/>
    <w:rsid w:val="0087118A"/>
    <w:rsid w:val="008F256F"/>
    <w:rsid w:val="0092624D"/>
    <w:rsid w:val="009A3363"/>
    <w:rsid w:val="009A4EE9"/>
    <w:rsid w:val="009B4F8B"/>
    <w:rsid w:val="009D292C"/>
    <w:rsid w:val="00A46BFF"/>
    <w:rsid w:val="00A65FD9"/>
    <w:rsid w:val="00AF698A"/>
    <w:rsid w:val="00B04469"/>
    <w:rsid w:val="00B16AF7"/>
    <w:rsid w:val="00B47341"/>
    <w:rsid w:val="00B47C1C"/>
    <w:rsid w:val="00BB681B"/>
    <w:rsid w:val="00C12BA3"/>
    <w:rsid w:val="00C14398"/>
    <w:rsid w:val="00C438D6"/>
    <w:rsid w:val="00C842AF"/>
    <w:rsid w:val="00C863FB"/>
    <w:rsid w:val="00C91722"/>
    <w:rsid w:val="00C92206"/>
    <w:rsid w:val="00D46C22"/>
    <w:rsid w:val="00D81847"/>
    <w:rsid w:val="00E66586"/>
    <w:rsid w:val="00EE62C4"/>
    <w:rsid w:val="00F71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6748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57F1B"/>
    <w:pPr>
      <w:ind w:left="720"/>
      <w:contextualSpacing/>
    </w:pPr>
  </w:style>
  <w:style w:type="paragraph" w:styleId="a6">
    <w:name w:val="No Spacing"/>
    <w:uiPriority w:val="1"/>
    <w:qFormat/>
    <w:rsid w:val="00543314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92624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C91722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7647385/page:15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tudopedia.ru/11_227533_zhanri-gazetno-zhurnalnoy-reklami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ochnik-com.com/spravochnik/reklama-i-pr/teoriya-i-istoriya-reklamy-i-pr/zhanry-i-stili-reklamnogo-teksta/" TargetMode="External"/><Relationship Id="rId11" Type="http://schemas.openxmlformats.org/officeDocument/2006/relationships/hyperlink" Target="https://www.gd.ru/articles/8593-pechatnaya-rekla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estnik.journ.msu.ru/books/2010/4/kriterii-klassifikatsii-reklamy-v-pechatnykh-sm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bsu.ru/sites/default/files/users/26532/portfolio/gnedyu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C9674-A1E2-4242-A5DC-5D005A74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Ашкарова Марина</cp:lastModifiedBy>
  <cp:revision>25</cp:revision>
  <dcterms:created xsi:type="dcterms:W3CDTF">2020-10-22T04:34:00Z</dcterms:created>
  <dcterms:modified xsi:type="dcterms:W3CDTF">2026-05-11T04:48:00Z</dcterms:modified>
</cp:coreProperties>
</file>