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89" w:rsidRPr="00144C89" w:rsidRDefault="00144C89" w:rsidP="00144C89">
      <w:pPr>
        <w:shd w:val="clear" w:color="auto" w:fill="FFFFFF"/>
        <w:ind w:right="518"/>
        <w:rPr>
          <w:i/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                                            </w:t>
      </w:r>
      <w:r w:rsidRPr="00144C89">
        <w:rPr>
          <w:i/>
          <w:color w:val="000000"/>
          <w:spacing w:val="-14"/>
          <w:sz w:val="28"/>
          <w:szCs w:val="28"/>
        </w:rPr>
        <w:t>Формы учебных занятий</w:t>
      </w:r>
    </w:p>
    <w:p w:rsidR="00144C89" w:rsidRDefault="00144C89" w:rsidP="00144C89">
      <w:pPr>
        <w:shd w:val="clear" w:color="auto" w:fill="FFFFFF"/>
        <w:spacing w:before="324"/>
        <w:ind w:right="14" w:firstLine="295"/>
        <w:jc w:val="both"/>
        <w:rPr>
          <w:sz w:val="28"/>
          <w:szCs w:val="28"/>
        </w:rPr>
      </w:pPr>
      <w:r>
        <w:rPr>
          <w:sz w:val="20"/>
          <w:szCs w:val="20"/>
        </w:rPr>
        <w:pict>
          <v:line id="_x0000_s1026" style="position:absolute;left:0;text-align:left;z-index:251660288" from="126pt,.35pt" to="291pt,.35pt" o:allowincell="f" strokeweight=".35pt"/>
        </w:pict>
      </w:r>
      <w:r>
        <w:rPr>
          <w:color w:val="000000"/>
          <w:spacing w:val="-3"/>
          <w:sz w:val="28"/>
          <w:szCs w:val="28"/>
        </w:rPr>
        <w:t xml:space="preserve">В работе педагога дополнительного образования </w:t>
      </w:r>
      <w:r>
        <w:rPr>
          <w:color w:val="000000"/>
          <w:spacing w:val="-4"/>
          <w:sz w:val="28"/>
          <w:szCs w:val="28"/>
        </w:rPr>
        <w:t>могут использоваться разнообразные формы учебных занятий, что позволяет педагогу сделать образовательный процесс более дина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мичным и интересным </w:t>
      </w:r>
      <w:proofErr w:type="gramStart"/>
      <w:r>
        <w:rPr>
          <w:color w:val="000000"/>
          <w:spacing w:val="-5"/>
          <w:sz w:val="28"/>
          <w:szCs w:val="28"/>
        </w:rPr>
        <w:t>для</w:t>
      </w:r>
      <w:proofErr w:type="gramEnd"/>
      <w:r>
        <w:rPr>
          <w:color w:val="000000"/>
          <w:spacing w:val="-5"/>
          <w:sz w:val="28"/>
          <w:szCs w:val="28"/>
        </w:rPr>
        <w:t xml:space="preserve"> обучающихся. К тому же сочетание различ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ных форм учебных занятий позволяет педагогу использовать в </w:t>
      </w:r>
      <w:r>
        <w:rPr>
          <w:color w:val="000000"/>
          <w:spacing w:val="-7"/>
          <w:sz w:val="28"/>
          <w:szCs w:val="28"/>
        </w:rPr>
        <w:t>учебном процессе реальную окружающую среду, а обучающимся созда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ет условия для самостоятельного освоения социума и получения </w:t>
      </w:r>
      <w:r>
        <w:rPr>
          <w:color w:val="000000"/>
          <w:spacing w:val="-4"/>
          <w:sz w:val="28"/>
          <w:szCs w:val="28"/>
        </w:rPr>
        <w:t>более прочных знаний.</w:t>
      </w:r>
    </w:p>
    <w:p w:rsidR="00144C89" w:rsidRDefault="00144C89" w:rsidP="00144C89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Формы учебных занятий можно разделить на две группы:</w:t>
      </w:r>
    </w:p>
    <w:p w:rsidR="00144C89" w:rsidRDefault="00144C89" w:rsidP="00144C89">
      <w:pPr>
        <w:shd w:val="clear" w:color="auto" w:fill="FFFFFF"/>
        <w:tabs>
          <w:tab w:val="left" w:pos="518"/>
        </w:tabs>
        <w:ind w:left="302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занятия в учебном кабинете: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тематические (изучение или повторение одной учебной темы);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комплексные или интегрированные (изучение одной учебной</w:t>
      </w:r>
      <w:r>
        <w:rPr>
          <w:color w:val="000000"/>
          <w:spacing w:val="-5"/>
          <w:sz w:val="28"/>
          <w:szCs w:val="28"/>
        </w:rPr>
        <w:br/>
        <w:t>- темы с использованием 2—3 видов творческой деятельности);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игровые (изучение учебного материала в процессе игры);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итоговые или контрольные (проверка уровня подготовки де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тей);</w:t>
      </w:r>
    </w:p>
    <w:p w:rsidR="00144C89" w:rsidRDefault="00144C89" w:rsidP="00144C89">
      <w:pPr>
        <w:shd w:val="clear" w:color="auto" w:fill="FFFFFF"/>
        <w:tabs>
          <w:tab w:val="left" w:pos="518"/>
        </w:tabs>
        <w:ind w:left="302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4"/>
          <w:sz w:val="28"/>
          <w:szCs w:val="28"/>
        </w:rPr>
        <w:t>выездные занятия: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учебные экскурсии;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походы;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экспедиции;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практические занятия «на местности» (т.е. в естественных для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   данного вида деятельности условиях);</w:t>
      </w:r>
    </w:p>
    <w:p w:rsidR="00144C89" w:rsidRDefault="00144C89" w:rsidP="00144C89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left="302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полевые практики.</w:t>
      </w:r>
    </w:p>
    <w:p w:rsidR="00144C89" w:rsidRDefault="00144C89" w:rsidP="00144C89">
      <w:pPr>
        <w:shd w:val="clear" w:color="auto" w:fill="FFFFFF"/>
        <w:ind w:left="29" w:right="7" w:firstLine="28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Для полноценного освоения каждой учебной темы наиболее оп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тимальным будет такое сочетание разных форм учебных занятий, при котором каждая из них привносит новые элементы в теорети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ческую и практическую подготовку детей.</w:t>
      </w:r>
    </w:p>
    <w:p w:rsidR="00144C89" w:rsidRDefault="00144C89" w:rsidP="00144C89">
      <w:pPr>
        <w:shd w:val="clear" w:color="auto" w:fill="FFFFFF"/>
        <w:ind w:left="29" w:right="7" w:firstLine="281"/>
        <w:jc w:val="both"/>
        <w:rPr>
          <w:sz w:val="28"/>
          <w:szCs w:val="28"/>
        </w:rPr>
      </w:pPr>
    </w:p>
    <w:p w:rsidR="00144C89" w:rsidRPr="00144C89" w:rsidRDefault="00144C89" w:rsidP="00144C89">
      <w:pPr>
        <w:shd w:val="clear" w:color="auto" w:fill="FFFFFF"/>
        <w:ind w:left="29" w:right="7" w:firstLine="281"/>
        <w:jc w:val="both"/>
        <w:rPr>
          <w:i/>
          <w:sz w:val="28"/>
          <w:szCs w:val="28"/>
        </w:rPr>
      </w:pPr>
      <w:r w:rsidRPr="00144C89">
        <w:rPr>
          <w:i/>
          <w:color w:val="000000"/>
          <w:spacing w:val="-11"/>
          <w:sz w:val="28"/>
          <w:szCs w:val="28"/>
        </w:rPr>
        <w:t xml:space="preserve">Методика подготовки и проведения различных форм </w:t>
      </w:r>
      <w:r w:rsidRPr="00144C89">
        <w:rPr>
          <w:i/>
          <w:color w:val="000000"/>
          <w:spacing w:val="-12"/>
          <w:sz w:val="28"/>
          <w:szCs w:val="28"/>
        </w:rPr>
        <w:t>учебных занятий</w:t>
      </w:r>
    </w:p>
    <w:p w:rsidR="00144C89" w:rsidRDefault="00144C89" w:rsidP="00144C89">
      <w:pPr>
        <w:shd w:val="clear" w:color="auto" w:fill="FFFFFF"/>
        <w:spacing w:before="302"/>
        <w:ind w:left="50" w:firstLine="281"/>
        <w:jc w:val="both"/>
        <w:rPr>
          <w:sz w:val="28"/>
          <w:szCs w:val="28"/>
        </w:rPr>
      </w:pPr>
      <w:r>
        <w:rPr>
          <w:sz w:val="20"/>
          <w:szCs w:val="20"/>
        </w:rPr>
        <w:pict>
          <v:line id="_x0000_s1027" style="position:absolute;left:0;text-align:left;z-index:251661312" from="3pt,-.35pt" to="423.35pt,-.35pt" o:allowincell="f" strokeweight=".35pt"/>
        </w:pict>
      </w:r>
      <w:r>
        <w:rPr>
          <w:color w:val="000000"/>
          <w:spacing w:val="-5"/>
          <w:sz w:val="28"/>
          <w:szCs w:val="28"/>
        </w:rPr>
        <w:t>Наиболее устоявшимся, традиционным в системе дополнитель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ного образования является </w:t>
      </w:r>
      <w:r>
        <w:rPr>
          <w:i/>
          <w:iCs/>
          <w:color w:val="000000"/>
          <w:spacing w:val="-9"/>
          <w:sz w:val="28"/>
          <w:szCs w:val="28"/>
        </w:rPr>
        <w:t xml:space="preserve">тематическое учебное занятие, </w:t>
      </w:r>
      <w:r>
        <w:rPr>
          <w:color w:val="000000"/>
          <w:spacing w:val="-9"/>
          <w:sz w:val="28"/>
          <w:szCs w:val="28"/>
        </w:rPr>
        <w:t>в ходе ко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торого изучается, закрепляется или повторяется одна учебная тема.</w:t>
      </w:r>
    </w:p>
    <w:p w:rsidR="00144C89" w:rsidRDefault="00144C89" w:rsidP="00144C89">
      <w:pPr>
        <w:shd w:val="clear" w:color="auto" w:fill="FFFFFF"/>
        <w:ind w:left="58" w:firstLine="288"/>
        <w:jc w:val="both"/>
        <w:rPr>
          <w:color w:val="000000"/>
          <w:spacing w:val="-4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Структура тематического учебного занятия</w:t>
      </w:r>
      <w:r>
        <w:rPr>
          <w:color w:val="000000"/>
          <w:spacing w:val="-4"/>
          <w:sz w:val="28"/>
          <w:szCs w:val="28"/>
        </w:rPr>
        <w:t>:</w:t>
      </w:r>
    </w:p>
    <w:p w:rsidR="00144C89" w:rsidRDefault="00144C89" w:rsidP="00144C89">
      <w:pPr>
        <w:shd w:val="clear" w:color="auto" w:fill="FFFFFF"/>
        <w:tabs>
          <w:tab w:val="left" w:pos="410"/>
        </w:tabs>
        <w:ind w:left="288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этап — организация;</w:t>
      </w:r>
      <w:r>
        <w:rPr>
          <w:sz w:val="28"/>
          <w:szCs w:val="28"/>
        </w:rPr>
        <w:t xml:space="preserve">                 </w:t>
      </w:r>
      <w:r>
        <w:rPr>
          <w:color w:val="000000"/>
          <w:spacing w:val="-9"/>
          <w:sz w:val="28"/>
          <w:szCs w:val="28"/>
          <w:lang w:val="en-US"/>
        </w:rPr>
        <w:t>II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этап — теоретическая часть;</w:t>
      </w:r>
    </w:p>
    <w:p w:rsidR="00144C89" w:rsidRPr="00DB2F2A" w:rsidRDefault="00144C89" w:rsidP="00144C89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288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этап — практическая часть;</w:t>
      </w:r>
      <w:r w:rsidRPr="00DB2F2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</w:t>
      </w:r>
      <w:proofErr w:type="gramStart"/>
      <w:r>
        <w:rPr>
          <w:color w:val="000000"/>
          <w:spacing w:val="-5"/>
          <w:sz w:val="28"/>
          <w:szCs w:val="28"/>
          <w:lang w:val="en-US"/>
        </w:rPr>
        <w:t>IV</w:t>
      </w:r>
      <w:proofErr w:type="gramEnd"/>
      <w:r>
        <w:rPr>
          <w:color w:val="000000"/>
          <w:spacing w:val="-5"/>
          <w:sz w:val="28"/>
          <w:szCs w:val="28"/>
        </w:rPr>
        <w:t>этап — окончание занятия.</w:t>
      </w:r>
    </w:p>
    <w:p w:rsidR="00144C89" w:rsidRPr="00E729F5" w:rsidRDefault="00144C89" w:rsidP="00144C89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288" w:right="2822"/>
        <w:rPr>
          <w:color w:val="000000"/>
          <w:spacing w:val="-1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Организация занятия</w:t>
      </w:r>
    </w:p>
    <w:p w:rsidR="00144C89" w:rsidRDefault="00144C89" w:rsidP="00144C89">
      <w:pPr>
        <w:shd w:val="clear" w:color="auto" w:fill="FFFFFF"/>
        <w:ind w:right="7" w:firstLine="28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Первые 10—15 мин занятия необходимо отвести на выполнение </w:t>
      </w:r>
      <w:r>
        <w:rPr>
          <w:color w:val="000000"/>
          <w:spacing w:val="-4"/>
          <w:sz w:val="28"/>
          <w:szCs w:val="28"/>
        </w:rPr>
        <w:t>целого ряда организационных действий: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сбор детей;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подготовку их к занятию (переодевание и т.д.);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подготовку рабочих мест обучающихся.</w:t>
      </w:r>
    </w:p>
    <w:p w:rsidR="00144C89" w:rsidRPr="00144C89" w:rsidRDefault="00144C89" w:rsidP="00144C89">
      <w:pPr>
        <w:shd w:val="clear" w:color="auto" w:fill="FFFFFF"/>
        <w:ind w:firstLine="295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Педагогу следует поприветствовать всех детей и по возможнос</w:t>
      </w:r>
      <w:r>
        <w:rPr>
          <w:color w:val="000000"/>
          <w:spacing w:val="-6"/>
          <w:sz w:val="28"/>
          <w:szCs w:val="28"/>
        </w:rPr>
        <w:softHyphen/>
        <w:t>ти каждого из них; поинтересоваться их делами в школе и дома. За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тем нужно создать в группе рабочую обстановку, настроить детей на </w:t>
      </w:r>
      <w:r>
        <w:rPr>
          <w:color w:val="000000"/>
          <w:spacing w:val="-4"/>
          <w:sz w:val="28"/>
          <w:szCs w:val="28"/>
        </w:rPr>
        <w:t>продуктивную деятельность во время занятия.</w:t>
      </w:r>
    </w:p>
    <w:p w:rsidR="00144C89" w:rsidRDefault="00144C89" w:rsidP="00144C89">
      <w:pPr>
        <w:shd w:val="clear" w:color="auto" w:fill="FFFFFF"/>
        <w:ind w:right="7" w:firstLine="28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Завершается организационная часть объявлением темы занятия </w:t>
      </w:r>
      <w:r>
        <w:rPr>
          <w:color w:val="000000"/>
          <w:spacing w:val="-5"/>
          <w:sz w:val="28"/>
          <w:szCs w:val="28"/>
        </w:rPr>
        <w:t>и постановкой учебных задач.</w:t>
      </w:r>
    </w:p>
    <w:p w:rsidR="00144C89" w:rsidRDefault="00144C89" w:rsidP="00144C89">
      <w:pPr>
        <w:shd w:val="clear" w:color="auto" w:fill="FFFFFF"/>
        <w:ind w:left="281"/>
        <w:jc w:val="center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Теоретическая часть занятия</w:t>
      </w:r>
    </w:p>
    <w:p w:rsidR="00144C89" w:rsidRDefault="00144C89" w:rsidP="00144C89">
      <w:pPr>
        <w:shd w:val="clear" w:color="auto" w:fill="FFFFFF"/>
        <w:ind w:left="7" w:right="14" w:firstLine="26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Теоретическая часть занятия включает в себя следующие эле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менты: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изложение исторических данных по теме занятия;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7" w:firstLine="281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устное описание объекта практической работы (раскрытие его </w:t>
      </w:r>
      <w:r>
        <w:rPr>
          <w:color w:val="000000"/>
          <w:spacing w:val="-3"/>
          <w:sz w:val="28"/>
          <w:szCs w:val="28"/>
        </w:rPr>
        <w:t>исторического и практического назначения, взаимосвязи с други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ми элементами данной деятельности);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объяснение специальных терминов по теме занятия;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7" w:firstLine="281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описание и показ основных технических приемов выполнения </w:t>
      </w:r>
      <w:r>
        <w:rPr>
          <w:color w:val="000000"/>
          <w:spacing w:val="-6"/>
          <w:sz w:val="28"/>
          <w:szCs w:val="28"/>
        </w:rPr>
        <w:t>практической работы и их последовательности (технологии выпол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нения);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правила техники безопасности.</w:t>
      </w:r>
    </w:p>
    <w:p w:rsidR="00144C89" w:rsidRDefault="00144C89" w:rsidP="00144C89">
      <w:pPr>
        <w:shd w:val="clear" w:color="auto" w:fill="FFFFFF"/>
        <w:ind w:right="14" w:firstLine="26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Теоретическая часть занятия не должна превышать 25—30 мин, </w:t>
      </w:r>
      <w:r>
        <w:rPr>
          <w:color w:val="000000"/>
          <w:spacing w:val="-6"/>
          <w:sz w:val="28"/>
          <w:szCs w:val="28"/>
        </w:rPr>
        <w:t>поэтому педагогу необходимо тщательно продумать и отобрать со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держание и методы изложения теоретического материала.</w:t>
      </w:r>
    </w:p>
    <w:p w:rsidR="00144C89" w:rsidRDefault="00144C89" w:rsidP="00144C89">
      <w:pPr>
        <w:shd w:val="clear" w:color="auto" w:fill="FFFFFF"/>
        <w:ind w:left="14" w:right="14" w:firstLine="28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Сделать теоретическую часть занятия максимально содержа</w:t>
      </w:r>
      <w:r>
        <w:rPr>
          <w:color w:val="000000"/>
          <w:spacing w:val="-4"/>
          <w:sz w:val="28"/>
          <w:szCs w:val="28"/>
        </w:rPr>
        <w:softHyphen/>
        <w:t>тельной и интенсивной позволяют: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использование наглядного и раздаточного материала;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использование технических средств обучения;</w:t>
      </w:r>
    </w:p>
    <w:p w:rsidR="00144C89" w:rsidRDefault="00144C89" w:rsidP="00144C8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7" w:firstLine="281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привлечение к подготовке и изложению теоретического мате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риала самих воспитанников детского объединения (начиная со вто</w:t>
      </w:r>
      <w:r>
        <w:rPr>
          <w:color w:val="000000"/>
          <w:spacing w:val="-6"/>
          <w:sz w:val="28"/>
          <w:szCs w:val="28"/>
        </w:rPr>
        <w:softHyphen/>
        <w:t>рого года обучения);</w:t>
      </w:r>
    </w:p>
    <w:p w:rsidR="00144C89" w:rsidRDefault="00144C89" w:rsidP="00144C89">
      <w:pPr>
        <w:shd w:val="clear" w:color="auto" w:fill="FFFFFF"/>
        <w:tabs>
          <w:tab w:val="left" w:pos="439"/>
        </w:tabs>
        <w:ind w:left="302" w:right="1613"/>
        <w:rPr>
          <w:bCs/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использование игровых методов обучения.</w:t>
      </w:r>
    </w:p>
    <w:p w:rsidR="00144C89" w:rsidRPr="00DB2F2A" w:rsidRDefault="00144C89" w:rsidP="00144C89">
      <w:pPr>
        <w:shd w:val="clear" w:color="auto" w:fill="FFFFFF"/>
        <w:tabs>
          <w:tab w:val="left" w:pos="439"/>
        </w:tabs>
        <w:ind w:left="302" w:right="1613"/>
        <w:jc w:val="center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 Практическая часть занятия</w:t>
      </w:r>
    </w:p>
    <w:p w:rsidR="00144C89" w:rsidRDefault="00144C89" w:rsidP="00144C89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Педагог должен разделить практическую работу на определенные этапы, каждый из которых будет выполняться последователь</w:t>
      </w:r>
      <w:r>
        <w:rPr>
          <w:color w:val="000000"/>
          <w:spacing w:val="-4"/>
          <w:sz w:val="28"/>
          <w:szCs w:val="28"/>
        </w:rPr>
        <w:softHyphen/>
        <w:t>но и представляет собой некую законченную часть работы.</w:t>
      </w:r>
    </w:p>
    <w:p w:rsidR="00144C89" w:rsidRDefault="00144C89" w:rsidP="00144C89">
      <w:pPr>
        <w:shd w:val="clear" w:color="auto" w:fill="FFFFFF"/>
        <w:ind w:left="7" w:right="22" w:firstLine="28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Следующий шаг - подбор специальной литературы, раздаточ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ного материала, выбор и обсуждение наиболее рациональных и тех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нически правильных приемов работы.</w:t>
      </w:r>
    </w:p>
    <w:p w:rsidR="00144C89" w:rsidRDefault="00144C89" w:rsidP="00144C89">
      <w:pPr>
        <w:shd w:val="clear" w:color="auto" w:fill="FFFFFF"/>
        <w:ind w:left="7" w:right="14" w:firstLine="27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Затем педагог вместе с детьми подготавливает материалы и ин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струменты, необходимые для выполнения конкретной практичес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кой работы.</w:t>
      </w:r>
    </w:p>
    <w:p w:rsidR="00144C89" w:rsidRDefault="00144C89" w:rsidP="00144C89">
      <w:pPr>
        <w:shd w:val="clear" w:color="auto" w:fill="FFFFFF"/>
        <w:ind w:firstLine="28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выполнении коллективной работы педагог распределяет </w:t>
      </w:r>
      <w:r>
        <w:rPr>
          <w:color w:val="000000"/>
          <w:spacing w:val="-5"/>
          <w:sz w:val="28"/>
          <w:szCs w:val="28"/>
        </w:rPr>
        <w:t>части работы среди учащихся и определяет, как они будут взаимо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действовать друг с другом.</w:t>
      </w:r>
    </w:p>
    <w:p w:rsidR="00144C89" w:rsidRDefault="00144C89" w:rsidP="00144C89">
      <w:pPr>
        <w:shd w:val="clear" w:color="auto" w:fill="FFFFFF"/>
        <w:ind w:firstLine="281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Далее дети приступают к выполнению практической работы, а </w:t>
      </w:r>
      <w:r>
        <w:rPr>
          <w:color w:val="000000"/>
          <w:spacing w:val="-3"/>
          <w:sz w:val="28"/>
          <w:szCs w:val="28"/>
        </w:rPr>
        <w:t>педагог контролирует их деятельность, оказывает помощь и кон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сультирует, подводит итоги и проверяет правильность выполнения </w:t>
      </w:r>
      <w:r>
        <w:rPr>
          <w:color w:val="000000"/>
          <w:spacing w:val="-6"/>
          <w:sz w:val="28"/>
          <w:szCs w:val="28"/>
        </w:rPr>
        <w:t>каждого этапа работы.</w:t>
      </w:r>
    </w:p>
    <w:p w:rsidR="00144C89" w:rsidRPr="00DB2F2A" w:rsidRDefault="00144C89" w:rsidP="00144C89">
      <w:pPr>
        <w:shd w:val="clear" w:color="auto" w:fill="FFFFFF"/>
        <w:ind w:right="22" w:firstLine="288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 выборе содержания практической работы педагогу необхо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димо учитывать:</w:t>
      </w:r>
      <w:r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возраст детей;</w:t>
      </w:r>
      <w:r w:rsidRPr="00DB2F2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календарный период учебного процесса;</w:t>
      </w:r>
      <w:r w:rsidRPr="00DB2F2A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уровень подготовки детей;</w:t>
      </w:r>
      <w:r w:rsidRPr="00DB2F2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последние актуальные тенденции в данном виде творческой </w:t>
      </w:r>
      <w:r>
        <w:rPr>
          <w:color w:val="000000"/>
          <w:spacing w:val="-6"/>
          <w:sz w:val="28"/>
          <w:szCs w:val="28"/>
        </w:rPr>
        <w:t>деятельности.</w:t>
      </w:r>
    </w:p>
    <w:p w:rsidR="00144C89" w:rsidRPr="00144C89" w:rsidRDefault="00144C89" w:rsidP="00144C89">
      <w:pPr>
        <w:shd w:val="clear" w:color="auto" w:fill="FFFFFF"/>
        <w:ind w:right="1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Очень важными при выполнении практической работы являют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ся следующие правила:</w:t>
      </w:r>
    </w:p>
    <w:p w:rsidR="00144C89" w:rsidRDefault="00144C89" w:rsidP="00144C8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доведение каждой начатой работы до конца;</w:t>
      </w:r>
    </w:p>
    <w:p w:rsidR="00144C89" w:rsidRDefault="00144C89" w:rsidP="00144C8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обязательность ее «внешней отделки» (т.е. доведение практи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ческой работы до уровня, позволяющего ее демонстрировать);</w:t>
      </w:r>
    </w:p>
    <w:p w:rsidR="00144C89" w:rsidRDefault="00144C89" w:rsidP="00144C89">
      <w:pPr>
        <w:numPr>
          <w:ilvl w:val="0"/>
          <w:numId w:val="5"/>
        </w:numPr>
        <w:shd w:val="clear" w:color="auto" w:fill="FFFFFF"/>
        <w:tabs>
          <w:tab w:val="left" w:pos="583"/>
        </w:tabs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поощрение стремления детей к показу результатов своей </w:t>
      </w:r>
      <w:r>
        <w:rPr>
          <w:color w:val="000000"/>
          <w:spacing w:val="-5"/>
          <w:sz w:val="28"/>
          <w:szCs w:val="28"/>
        </w:rPr>
        <w:t>творческой деятельности.</w:t>
      </w:r>
    </w:p>
    <w:p w:rsidR="00144C89" w:rsidRDefault="00144C89" w:rsidP="00144C89">
      <w:pPr>
        <w:shd w:val="clear" w:color="auto" w:fill="FFFFFF"/>
        <w:ind w:left="29"/>
        <w:jc w:val="center"/>
        <w:rPr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lastRenderedPageBreak/>
        <w:t>Окончание занятия</w:t>
      </w:r>
      <w:r>
        <w:rPr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(последние 15—20 мин)</w:t>
      </w:r>
    </w:p>
    <w:p w:rsidR="00144C89" w:rsidRDefault="00144C89" w:rsidP="00144C89">
      <w:pPr>
        <w:shd w:val="clear" w:color="auto" w:fill="FFFFFF"/>
        <w:ind w:left="29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За несколько минут до окончания занятия педагогу необходимо </w:t>
      </w:r>
      <w:r>
        <w:rPr>
          <w:color w:val="000000"/>
          <w:spacing w:val="-6"/>
          <w:sz w:val="28"/>
          <w:szCs w:val="28"/>
        </w:rPr>
        <w:t>предупредить об этом детей.</w:t>
      </w:r>
    </w:p>
    <w:p w:rsidR="00144C89" w:rsidRDefault="00144C89" w:rsidP="00144C89">
      <w:pPr>
        <w:shd w:val="clear" w:color="auto" w:fill="FFFFFF"/>
        <w:ind w:left="310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Завершение занятия включает в себя:</w:t>
      </w:r>
    </w:p>
    <w:p w:rsidR="00144C89" w:rsidRDefault="00144C89" w:rsidP="00144C8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подведение итогов практической работы;</w:t>
      </w:r>
    </w:p>
    <w:p w:rsidR="00144C89" w:rsidRDefault="00144C89" w:rsidP="00144C8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закрепление учебного материала;</w:t>
      </w:r>
    </w:p>
    <w:p w:rsidR="00144C89" w:rsidRDefault="00144C89" w:rsidP="00144C8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объяснение домашнего задания;</w:t>
      </w:r>
    </w:p>
    <w:p w:rsidR="00144C89" w:rsidRDefault="00144C89" w:rsidP="00144C89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left="288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организацию дежурства (при необходимости).</w:t>
      </w:r>
    </w:p>
    <w:p w:rsidR="00144C89" w:rsidRDefault="00144C89" w:rsidP="00144C89">
      <w:pPr>
        <w:shd w:val="clear" w:color="auto" w:fill="FFFFFF"/>
        <w:ind w:left="36" w:right="14" w:firstLine="28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Затем педагог прощается с детьми и напоминает о дне и време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ни следующей встречи.</w:t>
      </w:r>
    </w:p>
    <w:p w:rsidR="00144C89" w:rsidRDefault="00144C89" w:rsidP="00144C89">
      <w:pPr>
        <w:shd w:val="clear" w:color="auto" w:fill="FFFFFF"/>
        <w:ind w:left="36" w:right="7" w:firstLine="28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Особенности домашнего задания в системе дополнительного </w:t>
      </w:r>
      <w:r>
        <w:rPr>
          <w:color w:val="000000"/>
          <w:spacing w:val="-6"/>
          <w:sz w:val="28"/>
          <w:szCs w:val="28"/>
        </w:rPr>
        <w:t>образования детей:</w:t>
      </w:r>
    </w:p>
    <w:p w:rsidR="00144C89" w:rsidRDefault="00144C89" w:rsidP="00144C89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95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необязательность его наличия и выполнения;</w:t>
      </w:r>
    </w:p>
    <w:p w:rsidR="00144C89" w:rsidRDefault="00144C89" w:rsidP="00144C89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95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творческий характер;</w:t>
      </w:r>
    </w:p>
    <w:p w:rsidR="00144C89" w:rsidRDefault="00144C89" w:rsidP="00144C89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7" w:firstLine="288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для самостоятельного выполнения дома даются лишь те этапы </w:t>
      </w:r>
      <w:r>
        <w:rPr>
          <w:color w:val="000000"/>
          <w:spacing w:val="-3"/>
          <w:sz w:val="28"/>
          <w:szCs w:val="28"/>
        </w:rPr>
        <w:t>(виды) работы, которые не требуют постоянного контроля со сто</w:t>
      </w:r>
      <w:r>
        <w:rPr>
          <w:color w:val="000000"/>
          <w:spacing w:val="-4"/>
          <w:sz w:val="28"/>
          <w:szCs w:val="28"/>
        </w:rPr>
        <w:t>роны педагога и владения сложными техническими приемами.</w:t>
      </w:r>
    </w:p>
    <w:p w:rsidR="00144C89" w:rsidRDefault="00144C89" w:rsidP="00144C89">
      <w:pPr>
        <w:shd w:val="clear" w:color="auto" w:fill="FFFFFF"/>
        <w:ind w:right="14" w:firstLine="2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Представленная структура является примерной, т.е. необяза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тельной. Возможные варианты организации учебных занятий:</w:t>
      </w:r>
    </w:p>
    <w:p w:rsidR="00144C89" w:rsidRDefault="00144C89" w:rsidP="00144C89">
      <w:pPr>
        <w:shd w:val="clear" w:color="auto" w:fill="FFFFFF"/>
        <w:tabs>
          <w:tab w:val="left" w:pos="511"/>
        </w:tabs>
        <w:ind w:firstLine="288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последовательная смена видов деятельности, каждый из кото</w:t>
      </w:r>
      <w:r>
        <w:rPr>
          <w:color w:val="000000"/>
          <w:spacing w:val="-6"/>
          <w:sz w:val="28"/>
          <w:szCs w:val="28"/>
        </w:rPr>
        <w:softHyphen/>
        <w:t>рых включает элементы теоретической и практической подготовки;</w:t>
      </w:r>
    </w:p>
    <w:p w:rsidR="00144C89" w:rsidRDefault="00144C89" w:rsidP="00144C89">
      <w:pPr>
        <w:shd w:val="clear" w:color="auto" w:fill="FFFFFF"/>
        <w:tabs>
          <w:tab w:val="left" w:pos="511"/>
        </w:tabs>
        <w:ind w:firstLine="288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выполнение практической работы с включением отдельных </w:t>
      </w:r>
      <w:r>
        <w:rPr>
          <w:color w:val="000000"/>
          <w:spacing w:val="-4"/>
          <w:sz w:val="28"/>
          <w:szCs w:val="28"/>
        </w:rPr>
        <w:t>теоретических знаний;</w:t>
      </w:r>
    </w:p>
    <w:p w:rsidR="00144C89" w:rsidRDefault="00144C89" w:rsidP="00144C89">
      <w:pPr>
        <w:shd w:val="clear" w:color="auto" w:fill="FFFFFF"/>
        <w:tabs>
          <w:tab w:val="left" w:pos="511"/>
        </w:tabs>
        <w:ind w:left="288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выполнение только практической работы (выездные занятия),</w:t>
      </w:r>
    </w:p>
    <w:p w:rsidR="004A6891" w:rsidRDefault="004A6891"/>
    <w:sectPr w:rsidR="004A6891" w:rsidSect="00144C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473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215045F"/>
    <w:multiLevelType w:val="hybridMultilevel"/>
    <w:tmpl w:val="D79C0534"/>
    <w:lvl w:ilvl="0" w:tplc="2C447306"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7071A"/>
    <w:multiLevelType w:val="singleLevel"/>
    <w:tmpl w:val="90404ACE"/>
    <w:lvl w:ilvl="0">
      <w:start w:val="3"/>
      <w:numFmt w:val="upperRoman"/>
      <w:lvlText w:val="%1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C89"/>
    <w:rsid w:val="00144C89"/>
    <w:rsid w:val="004A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2016-12-17T12:42:00Z</dcterms:created>
  <dcterms:modified xsi:type="dcterms:W3CDTF">2016-12-17T12:44:00Z</dcterms:modified>
</cp:coreProperties>
</file>