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185804" w14:textId="77777777" w:rsidR="00C03B58" w:rsidRDefault="00C03B58" w:rsidP="00C03B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АВТОНОМНОЕ УЧРЕЖДЕНИЕ </w:t>
      </w:r>
    </w:p>
    <w:p w14:paraId="5CF57255" w14:textId="77777777" w:rsidR="00C03B58" w:rsidRDefault="00C03B58" w:rsidP="00C03B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ДОПОЛНИТЕЛЬНОГО ОБРАЗОВАНИЯ </w:t>
      </w:r>
    </w:p>
    <w:p w14:paraId="4F3021C3" w14:textId="77777777" w:rsidR="00C03B58" w:rsidRDefault="00C03B58" w:rsidP="00C03B58">
      <w:pPr>
        <w:jc w:val="center"/>
        <w:rPr>
          <w:sz w:val="28"/>
          <w:szCs w:val="28"/>
        </w:rPr>
      </w:pPr>
      <w:r>
        <w:rPr>
          <w:sz w:val="28"/>
          <w:szCs w:val="28"/>
        </w:rPr>
        <w:t>СУРГУТСКОГО РАЙОНА</w:t>
      </w:r>
    </w:p>
    <w:p w14:paraId="048C0B7D" w14:textId="77777777" w:rsidR="00C03B58" w:rsidRDefault="00C03B58" w:rsidP="00C03B58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«ЦЕНТР ДЕТСКОГО ТВОРЧЕСТВА»</w:t>
      </w:r>
    </w:p>
    <w:p w14:paraId="0BA15F21" w14:textId="77777777" w:rsidR="00C03B58" w:rsidRDefault="00C03B58" w:rsidP="00C03B58">
      <w:pPr>
        <w:jc w:val="center"/>
        <w:rPr>
          <w:sz w:val="28"/>
          <w:szCs w:val="28"/>
        </w:rPr>
      </w:pPr>
      <w:r>
        <w:rPr>
          <w:sz w:val="28"/>
          <w:szCs w:val="28"/>
        </w:rPr>
        <w:t>(МАУДО «ЦДТ»)</w:t>
      </w:r>
    </w:p>
    <w:p w14:paraId="48CB289D" w14:textId="77777777" w:rsidR="00C03B58" w:rsidRDefault="00C03B58" w:rsidP="00C03B58">
      <w:pPr>
        <w:shd w:val="clear" w:color="auto" w:fill="FFFFFF"/>
        <w:spacing w:before="10"/>
        <w:ind w:left="406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4E1EEA5" w14:textId="77777777" w:rsidR="00C03B58" w:rsidRDefault="00C03B58" w:rsidP="00C03B58">
      <w:pPr>
        <w:shd w:val="clear" w:color="auto" w:fill="FFFFFF"/>
        <w:spacing w:before="10"/>
        <w:ind w:left="406"/>
        <w:outlineLvl w:val="0"/>
        <w:rPr>
          <w:sz w:val="28"/>
          <w:szCs w:val="28"/>
        </w:rPr>
      </w:pPr>
    </w:p>
    <w:p w14:paraId="5A8D0116" w14:textId="77777777" w:rsidR="00C03B58" w:rsidRDefault="00C03B58" w:rsidP="00C03B58">
      <w:pPr>
        <w:shd w:val="clear" w:color="auto" w:fill="FFFFFF"/>
        <w:jc w:val="center"/>
        <w:outlineLvl w:val="0"/>
        <w:rPr>
          <w:b/>
          <w:bCs/>
          <w:color w:val="000000"/>
          <w:spacing w:val="39"/>
          <w:sz w:val="28"/>
          <w:szCs w:val="28"/>
        </w:rPr>
      </w:pPr>
      <w:r>
        <w:rPr>
          <w:b/>
          <w:bCs/>
          <w:color w:val="000000"/>
          <w:spacing w:val="39"/>
          <w:sz w:val="28"/>
          <w:szCs w:val="28"/>
        </w:rPr>
        <w:t>ПРИКАЗ</w:t>
      </w:r>
    </w:p>
    <w:p w14:paraId="6E6F9E54" w14:textId="77777777" w:rsidR="00C03B58" w:rsidRDefault="00C03B58" w:rsidP="00C03B58">
      <w:pPr>
        <w:shd w:val="clear" w:color="auto" w:fill="FFFFFF"/>
        <w:jc w:val="center"/>
        <w:outlineLvl w:val="0"/>
        <w:rPr>
          <w:b/>
          <w:bCs/>
          <w:color w:val="000000"/>
          <w:spacing w:val="39"/>
          <w:sz w:val="28"/>
          <w:szCs w:val="28"/>
        </w:rPr>
      </w:pPr>
    </w:p>
    <w:p w14:paraId="4B19E796" w14:textId="77777777" w:rsidR="00C03B58" w:rsidRDefault="00C03B58" w:rsidP="00C03B58">
      <w:pPr>
        <w:shd w:val="clear" w:color="auto" w:fill="FFFFFF"/>
        <w:tabs>
          <w:tab w:val="left" w:pos="8354"/>
        </w:tabs>
        <w:jc w:val="both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«02» ноября 2020 г.                                                                                                 </w:t>
      </w:r>
      <w:r>
        <w:rPr>
          <w:color w:val="000000"/>
          <w:sz w:val="28"/>
          <w:szCs w:val="28"/>
        </w:rPr>
        <w:t>№ 266</w:t>
      </w:r>
    </w:p>
    <w:p w14:paraId="3BD65510" w14:textId="77777777" w:rsidR="00C03B58" w:rsidRDefault="00C03B58" w:rsidP="00C03B58">
      <w:pPr>
        <w:shd w:val="clear" w:color="auto" w:fill="FFFFFF"/>
        <w:jc w:val="center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г.п. Белый Яр</w:t>
      </w:r>
    </w:p>
    <w:p w14:paraId="288A0C0C" w14:textId="77777777" w:rsidR="00C03B58" w:rsidRDefault="00C03B58" w:rsidP="00C03B58">
      <w:pPr>
        <w:rPr>
          <w:b/>
          <w:sz w:val="28"/>
          <w:szCs w:val="28"/>
        </w:rPr>
      </w:pPr>
    </w:p>
    <w:p w14:paraId="52FCFBE7" w14:textId="77777777" w:rsidR="00C03B58" w:rsidRDefault="00C03B58" w:rsidP="00C03B5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создании муниципального опорного центра </w:t>
      </w:r>
    </w:p>
    <w:p w14:paraId="4E58BB10" w14:textId="77777777" w:rsidR="00C03B58" w:rsidRDefault="00C03B58" w:rsidP="00C03B5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дополнительного образования</w:t>
      </w:r>
    </w:p>
    <w:p w14:paraId="3D0D2F1A" w14:textId="77777777" w:rsidR="00C03B58" w:rsidRDefault="00C03B58" w:rsidP="00C03B58">
      <w:pPr>
        <w:jc w:val="center"/>
        <w:rPr>
          <w:sz w:val="28"/>
          <w:szCs w:val="28"/>
        </w:rPr>
      </w:pPr>
    </w:p>
    <w:p w14:paraId="3DD4CD90" w14:textId="77777777" w:rsidR="00C03B58" w:rsidRDefault="00C03B58" w:rsidP="00C03B58">
      <w:pPr>
        <w:tabs>
          <w:tab w:val="num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Указа Президента Российской Федерации от 07.05.2018    № 204 «О национальных целях и стратегических задачах развития   Российской Федерации на период до 2024 года», в соответствии с государственной программой Ханты-Мансийского автономного округа – Югры «Развитие образования», утверждённой постановлением Правительства Ханты-Мансийского автономного округа – Югры от 05.10.18 № 338-п, в целях реализации на территории Сургутского района регионального проекта  «Успех каждого ребёнка» (шифр проекта 045-ПОО от 13.11.2018)  и создания условий для обеспечения эффективной системы межведомственного взаимодействия в сфере дополнительного образования детей по реализации современных, вариативных и востребованных дополнительных общеобразовательных программ различной направленности, приказа департамента образования и молодежной политики, управления культуры, туризма и спорта от 30.10.2020 № 652/16-07-260,-</w:t>
      </w:r>
    </w:p>
    <w:p w14:paraId="27DEF457" w14:textId="77777777" w:rsidR="00C03B58" w:rsidRDefault="00C03B58" w:rsidP="00C03B58">
      <w:pPr>
        <w:jc w:val="center"/>
        <w:rPr>
          <w:sz w:val="28"/>
          <w:szCs w:val="28"/>
        </w:rPr>
      </w:pPr>
    </w:p>
    <w:p w14:paraId="2F507E14" w14:textId="77777777" w:rsidR="00C03B58" w:rsidRDefault="00C03B58" w:rsidP="00C03B58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14:paraId="3E01A241" w14:textId="77777777" w:rsidR="00C03B58" w:rsidRDefault="00C03B58" w:rsidP="00C03B58">
      <w:pPr>
        <w:jc w:val="both"/>
        <w:rPr>
          <w:sz w:val="28"/>
          <w:szCs w:val="28"/>
        </w:rPr>
      </w:pPr>
    </w:p>
    <w:p w14:paraId="5FBA5B0C" w14:textId="77777777" w:rsidR="00C03B58" w:rsidRDefault="00C03B58" w:rsidP="00C03B5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Создать на базе учреждения структурное подразделение «Муниципальный опорный центр дополнительного образования».</w:t>
      </w:r>
    </w:p>
    <w:p w14:paraId="0B43C77C" w14:textId="77777777" w:rsidR="00C03B58" w:rsidRDefault="00C03B58" w:rsidP="00C03B5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Утвердить: </w:t>
      </w:r>
    </w:p>
    <w:p w14:paraId="424897A5" w14:textId="77777777" w:rsidR="00C03B58" w:rsidRPr="00310BC4" w:rsidRDefault="00C03B58" w:rsidP="00310BC4">
      <w:pPr>
        <w:pStyle w:val="a3"/>
        <w:numPr>
          <w:ilvl w:val="1"/>
          <w:numId w:val="9"/>
        </w:numPr>
        <w:ind w:left="1276"/>
        <w:jc w:val="both"/>
        <w:rPr>
          <w:sz w:val="28"/>
          <w:szCs w:val="28"/>
        </w:rPr>
      </w:pPr>
      <w:r w:rsidRPr="00310BC4">
        <w:rPr>
          <w:sz w:val="28"/>
          <w:szCs w:val="28"/>
        </w:rPr>
        <w:t>План первоочередных мероприятий по созданию и функционированию Муниципального опорного центра дополнительного образования (приложение 1).</w:t>
      </w:r>
    </w:p>
    <w:p w14:paraId="75EE663C" w14:textId="77777777" w:rsidR="00C03B58" w:rsidRPr="00310BC4" w:rsidRDefault="00C03B58" w:rsidP="00310BC4">
      <w:pPr>
        <w:pStyle w:val="a3"/>
        <w:numPr>
          <w:ilvl w:val="1"/>
          <w:numId w:val="9"/>
        </w:numPr>
        <w:ind w:left="1276"/>
        <w:jc w:val="both"/>
        <w:rPr>
          <w:sz w:val="28"/>
          <w:szCs w:val="28"/>
        </w:rPr>
      </w:pPr>
      <w:r w:rsidRPr="00310BC4">
        <w:rPr>
          <w:sz w:val="28"/>
          <w:szCs w:val="28"/>
        </w:rPr>
        <w:t>Положение о Муниципальном опорном центре дополнительного образования детей в соответствии с примерным положением о Муниципальном опорном центре дополнительного образования детей (приложение 2).</w:t>
      </w:r>
    </w:p>
    <w:p w14:paraId="55D50F12" w14:textId="77777777" w:rsidR="00C03B58" w:rsidRPr="00310BC4" w:rsidRDefault="00C03B58" w:rsidP="00310BC4">
      <w:pPr>
        <w:pStyle w:val="a3"/>
        <w:numPr>
          <w:ilvl w:val="1"/>
          <w:numId w:val="9"/>
        </w:numPr>
        <w:ind w:left="1276"/>
        <w:jc w:val="both"/>
        <w:rPr>
          <w:sz w:val="28"/>
          <w:szCs w:val="28"/>
        </w:rPr>
      </w:pPr>
      <w:r w:rsidRPr="00310BC4">
        <w:rPr>
          <w:sz w:val="28"/>
          <w:szCs w:val="28"/>
        </w:rPr>
        <w:t>План деятельности Муниципального опорного центра дополнительного образования детей на декабрь 2020 года и на 2021 год (приложение 3).</w:t>
      </w:r>
    </w:p>
    <w:p w14:paraId="69B0085E" w14:textId="77777777" w:rsidR="00C03B58" w:rsidRDefault="00C03B58" w:rsidP="00310BC4">
      <w:pPr>
        <w:numPr>
          <w:ilvl w:val="1"/>
          <w:numId w:val="9"/>
        </w:numPr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Регламент экспертизы дополнительных общеобразовательных программ и общеобразовательных программ и образовательных проектов в Муниципальном опорном центре (приложение 4).</w:t>
      </w:r>
    </w:p>
    <w:p w14:paraId="213DEE65" w14:textId="77777777" w:rsidR="00C03B58" w:rsidRDefault="00C03B58" w:rsidP="00310BC4">
      <w:pPr>
        <w:numPr>
          <w:ilvl w:val="1"/>
          <w:numId w:val="9"/>
        </w:numPr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>Состав экспертной группы Муниципального опорного центра Сургутского района (приложение 5).</w:t>
      </w:r>
    </w:p>
    <w:p w14:paraId="5FEF4FE9" w14:textId="77777777" w:rsidR="00C03B58" w:rsidRDefault="00C03B58" w:rsidP="00310BC4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Никитину Наталью Антоновну, заместителя директора, назначить руководителем Муниципального опорного центра дополнительного образования.</w:t>
      </w:r>
    </w:p>
    <w:p w14:paraId="7AD998D3" w14:textId="77777777" w:rsidR="00C03B58" w:rsidRDefault="00C03B58" w:rsidP="00310BC4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Никитиной Н.А., руководителю Муниципального опорного центра дополнительного образования:</w:t>
      </w:r>
    </w:p>
    <w:p w14:paraId="08C8C82C" w14:textId="77777777" w:rsidR="00C03B58" w:rsidRDefault="00C03B58" w:rsidP="00310BC4">
      <w:pPr>
        <w:numPr>
          <w:ilvl w:val="1"/>
          <w:numId w:val="9"/>
        </w:numPr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>В срок до 15.11.2020 (далее – постоянно) обеспечить экспертизу дополнительных общеобразовательных программ, реализуемых в рамках муниципального задания.</w:t>
      </w:r>
    </w:p>
    <w:p w14:paraId="19B3FAA8" w14:textId="77777777" w:rsidR="00C03B58" w:rsidRDefault="00C03B58" w:rsidP="00310BC4">
      <w:pPr>
        <w:numPr>
          <w:ilvl w:val="1"/>
          <w:numId w:val="9"/>
        </w:numPr>
        <w:spacing w:line="276" w:lineRule="auto"/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>В срок до 15.11.2020 (далее – постоянно) обеспечить внесение в реестр Портала персонифицированного дополнительного образования ХМАО-Югры программ, прошедших экспертизу.</w:t>
      </w:r>
    </w:p>
    <w:p w14:paraId="28A3BB20" w14:textId="77777777" w:rsidR="00C03B58" w:rsidRDefault="00C03B58" w:rsidP="00310BC4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выполнением приказа оставляю за собой (постоянно).</w:t>
      </w:r>
    </w:p>
    <w:p w14:paraId="2C4E8807" w14:textId="77777777" w:rsidR="00C03B58" w:rsidRDefault="00C03B58" w:rsidP="00C03B58">
      <w:pPr>
        <w:jc w:val="center"/>
        <w:rPr>
          <w:sz w:val="28"/>
          <w:szCs w:val="28"/>
        </w:rPr>
      </w:pPr>
    </w:p>
    <w:p w14:paraId="5BC5405E" w14:textId="77777777" w:rsidR="00C03B58" w:rsidRDefault="00C03B58" w:rsidP="00C03B58">
      <w:pPr>
        <w:jc w:val="center"/>
        <w:rPr>
          <w:sz w:val="28"/>
          <w:szCs w:val="28"/>
        </w:rPr>
      </w:pPr>
    </w:p>
    <w:p w14:paraId="39434F75" w14:textId="77777777" w:rsidR="00C03B58" w:rsidRDefault="00C03B58" w:rsidP="00C03B58">
      <w:pPr>
        <w:jc w:val="center"/>
        <w:rPr>
          <w:sz w:val="28"/>
          <w:szCs w:val="28"/>
        </w:rPr>
      </w:pPr>
    </w:p>
    <w:p w14:paraId="664C1843" w14:textId="77777777" w:rsidR="00C03B58" w:rsidRDefault="00C03B58" w:rsidP="00C03B58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                                                                                             Т.С.Никитина</w:t>
      </w:r>
    </w:p>
    <w:p w14:paraId="104BBD9A" w14:textId="77777777" w:rsidR="00C03B58" w:rsidRDefault="00C03B58" w:rsidP="00C03B58">
      <w:pPr>
        <w:jc w:val="center"/>
        <w:rPr>
          <w:sz w:val="28"/>
          <w:szCs w:val="28"/>
        </w:rPr>
      </w:pPr>
    </w:p>
    <w:p w14:paraId="44B568B4" w14:textId="77777777" w:rsidR="00C03B58" w:rsidRDefault="00C03B58" w:rsidP="00C03B58">
      <w:pPr>
        <w:rPr>
          <w:sz w:val="24"/>
          <w:szCs w:val="24"/>
        </w:rPr>
      </w:pPr>
    </w:p>
    <w:p w14:paraId="7E7E9E39" w14:textId="77777777" w:rsidR="00C03B58" w:rsidRDefault="00C03B58" w:rsidP="00C03B58">
      <w:pPr>
        <w:rPr>
          <w:sz w:val="24"/>
          <w:szCs w:val="24"/>
        </w:rPr>
      </w:pPr>
      <w:r>
        <w:rPr>
          <w:sz w:val="24"/>
          <w:szCs w:val="24"/>
        </w:rPr>
        <w:t>С приказом ознакомлены:</w:t>
      </w:r>
    </w:p>
    <w:p w14:paraId="5A88F2EE" w14:textId="77777777" w:rsidR="00C03B58" w:rsidRDefault="00C03B58" w:rsidP="00C03B58">
      <w:pPr>
        <w:rPr>
          <w:sz w:val="24"/>
          <w:szCs w:val="24"/>
        </w:rPr>
      </w:pPr>
      <w:r>
        <w:rPr>
          <w:sz w:val="24"/>
          <w:szCs w:val="24"/>
        </w:rPr>
        <w:t>Никитина Н.А. «_____» ноября 2020г. __________________</w:t>
      </w:r>
    </w:p>
    <w:p w14:paraId="52DC88F9" w14:textId="77777777" w:rsidR="00C03B58" w:rsidRDefault="00C03B58" w:rsidP="00C03B58">
      <w:pPr>
        <w:rPr>
          <w:sz w:val="24"/>
          <w:szCs w:val="24"/>
        </w:rPr>
      </w:pPr>
      <w:r>
        <w:rPr>
          <w:sz w:val="24"/>
          <w:szCs w:val="24"/>
        </w:rPr>
        <w:t>Глухарева Т.А. «_____» ноября 2020г. __________________</w:t>
      </w:r>
    </w:p>
    <w:p w14:paraId="717FA39A" w14:textId="77777777" w:rsidR="00C03B58" w:rsidRDefault="00C03B58" w:rsidP="00C03B58">
      <w:pPr>
        <w:rPr>
          <w:sz w:val="24"/>
          <w:szCs w:val="24"/>
        </w:rPr>
      </w:pPr>
      <w:r>
        <w:rPr>
          <w:sz w:val="24"/>
          <w:szCs w:val="24"/>
        </w:rPr>
        <w:t>Мухина О.В. «_____» ноября 2020г. __________________</w:t>
      </w:r>
    </w:p>
    <w:p w14:paraId="48B44168" w14:textId="77777777" w:rsidR="00C03B58" w:rsidRDefault="00C03B58" w:rsidP="00C03B5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Жабская</w:t>
      </w:r>
      <w:proofErr w:type="spellEnd"/>
      <w:r>
        <w:rPr>
          <w:sz w:val="24"/>
          <w:szCs w:val="24"/>
        </w:rPr>
        <w:t xml:space="preserve"> М.И. «_____» ноября 2020г. __________________</w:t>
      </w:r>
    </w:p>
    <w:p w14:paraId="463E135D" w14:textId="77777777" w:rsidR="00C03B58" w:rsidRDefault="00C03B58" w:rsidP="00C03B5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Валиуллина</w:t>
      </w:r>
      <w:proofErr w:type="spellEnd"/>
      <w:r>
        <w:rPr>
          <w:sz w:val="24"/>
          <w:szCs w:val="24"/>
        </w:rPr>
        <w:t xml:space="preserve"> М.В. «_____» ноября 2020г. __________________</w:t>
      </w:r>
    </w:p>
    <w:p w14:paraId="5679B5CB" w14:textId="77777777" w:rsidR="00C03B58" w:rsidRDefault="00C03B58" w:rsidP="00C03B5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Мурзаева</w:t>
      </w:r>
      <w:proofErr w:type="spellEnd"/>
      <w:r>
        <w:rPr>
          <w:sz w:val="24"/>
          <w:szCs w:val="24"/>
        </w:rPr>
        <w:t xml:space="preserve"> С.О. «_____» ноября 2020г. __________________</w:t>
      </w:r>
    </w:p>
    <w:p w14:paraId="164012E0" w14:textId="77777777" w:rsidR="00C03B58" w:rsidRDefault="00C03B58" w:rsidP="00C03B58">
      <w:pPr>
        <w:rPr>
          <w:sz w:val="24"/>
          <w:szCs w:val="24"/>
        </w:rPr>
      </w:pPr>
      <w:r>
        <w:rPr>
          <w:sz w:val="24"/>
          <w:szCs w:val="24"/>
        </w:rPr>
        <w:t>Андреева О.Н. «_____» ноября 2020г. __________________</w:t>
      </w:r>
    </w:p>
    <w:p w14:paraId="3320E4F5" w14:textId="77777777" w:rsidR="00C03B58" w:rsidRDefault="00C03B58" w:rsidP="00C03B58">
      <w:pPr>
        <w:rPr>
          <w:sz w:val="24"/>
          <w:szCs w:val="24"/>
        </w:rPr>
      </w:pPr>
      <w:r>
        <w:rPr>
          <w:sz w:val="24"/>
          <w:szCs w:val="24"/>
        </w:rPr>
        <w:t>Косенко Т.Н. «_____» ноября 2020г. __________________</w:t>
      </w:r>
    </w:p>
    <w:p w14:paraId="0FFC4CB8" w14:textId="77777777" w:rsidR="00C03B58" w:rsidRDefault="00C03B58" w:rsidP="00C03B58">
      <w:pPr>
        <w:rPr>
          <w:sz w:val="24"/>
          <w:szCs w:val="24"/>
        </w:rPr>
      </w:pPr>
      <w:r>
        <w:rPr>
          <w:sz w:val="24"/>
          <w:szCs w:val="24"/>
        </w:rPr>
        <w:t>Мансурова Е.Н. «_____» ноября 2020г. __________________</w:t>
      </w:r>
    </w:p>
    <w:p w14:paraId="5D17EDC8" w14:textId="77777777" w:rsidR="00C03B58" w:rsidRDefault="00C03B58" w:rsidP="00C03B58">
      <w:pPr>
        <w:rPr>
          <w:sz w:val="24"/>
          <w:szCs w:val="24"/>
        </w:rPr>
      </w:pPr>
      <w:r>
        <w:rPr>
          <w:sz w:val="24"/>
          <w:szCs w:val="24"/>
        </w:rPr>
        <w:t>Черепанова О.А. «_____» ноября 2020г. __________________</w:t>
      </w:r>
    </w:p>
    <w:p w14:paraId="7A0A01AC" w14:textId="77777777" w:rsidR="00C03B58" w:rsidRDefault="00C03B58" w:rsidP="00C03B5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Шамрина</w:t>
      </w:r>
      <w:proofErr w:type="spellEnd"/>
      <w:r>
        <w:rPr>
          <w:sz w:val="24"/>
          <w:szCs w:val="24"/>
        </w:rPr>
        <w:t xml:space="preserve"> М.А. «_____» ноября 2020г. __________________</w:t>
      </w:r>
    </w:p>
    <w:p w14:paraId="6CEF1287" w14:textId="77777777" w:rsidR="00C03B58" w:rsidRDefault="00C03B58" w:rsidP="00C03B5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Гоц</w:t>
      </w:r>
      <w:proofErr w:type="spellEnd"/>
      <w:r>
        <w:rPr>
          <w:sz w:val="24"/>
          <w:szCs w:val="24"/>
        </w:rPr>
        <w:t xml:space="preserve"> Л.Н. «_____» ноября 2020г. __________________</w:t>
      </w:r>
    </w:p>
    <w:p w14:paraId="2AA6A660" w14:textId="77777777" w:rsidR="00C03B58" w:rsidRDefault="00C03B58" w:rsidP="00C03B58">
      <w:pPr>
        <w:rPr>
          <w:sz w:val="24"/>
          <w:szCs w:val="24"/>
        </w:rPr>
      </w:pPr>
    </w:p>
    <w:p w14:paraId="564988EA" w14:textId="77777777" w:rsidR="00C03B58" w:rsidRDefault="00C03B58" w:rsidP="00C03B58">
      <w:pPr>
        <w:rPr>
          <w:sz w:val="24"/>
          <w:szCs w:val="24"/>
        </w:rPr>
      </w:pPr>
    </w:p>
    <w:p w14:paraId="5E166341" w14:textId="77777777" w:rsidR="00C03B58" w:rsidRDefault="00C03B58" w:rsidP="00C03B58">
      <w:pPr>
        <w:rPr>
          <w:sz w:val="24"/>
          <w:szCs w:val="24"/>
        </w:rPr>
      </w:pPr>
    </w:p>
    <w:p w14:paraId="1BEAA42F" w14:textId="77777777" w:rsidR="00C03B58" w:rsidRDefault="00C03B58" w:rsidP="00C03B58">
      <w:pPr>
        <w:rPr>
          <w:sz w:val="24"/>
          <w:szCs w:val="24"/>
        </w:rPr>
      </w:pPr>
    </w:p>
    <w:p w14:paraId="13A96450" w14:textId="77777777" w:rsidR="00C03B58" w:rsidRDefault="00C03B58" w:rsidP="00C03B58">
      <w:pPr>
        <w:rPr>
          <w:sz w:val="24"/>
          <w:szCs w:val="24"/>
        </w:rPr>
      </w:pPr>
    </w:p>
    <w:p w14:paraId="6479FE3E" w14:textId="77777777" w:rsidR="00C03B58" w:rsidRDefault="00C03B58" w:rsidP="00C03B58">
      <w:pPr>
        <w:rPr>
          <w:sz w:val="24"/>
          <w:szCs w:val="24"/>
        </w:rPr>
      </w:pPr>
    </w:p>
    <w:p w14:paraId="371B7EAB" w14:textId="77777777" w:rsidR="00C03B58" w:rsidRDefault="00C03B58" w:rsidP="00C03B58">
      <w:pPr>
        <w:rPr>
          <w:sz w:val="24"/>
          <w:szCs w:val="24"/>
        </w:rPr>
      </w:pPr>
    </w:p>
    <w:p w14:paraId="34D74069" w14:textId="77777777" w:rsidR="00C03B58" w:rsidRDefault="00C03B58" w:rsidP="00C03B58">
      <w:pPr>
        <w:rPr>
          <w:sz w:val="24"/>
          <w:szCs w:val="24"/>
        </w:rPr>
      </w:pPr>
    </w:p>
    <w:p w14:paraId="40CED143" w14:textId="77777777" w:rsidR="00C03B58" w:rsidRDefault="00C03B58" w:rsidP="00C03B58">
      <w:pPr>
        <w:rPr>
          <w:sz w:val="24"/>
          <w:szCs w:val="24"/>
        </w:rPr>
      </w:pPr>
    </w:p>
    <w:p w14:paraId="593EDE5D" w14:textId="77777777" w:rsidR="00C03B58" w:rsidRDefault="00C03B58" w:rsidP="00C03B58">
      <w:pPr>
        <w:rPr>
          <w:sz w:val="24"/>
          <w:szCs w:val="24"/>
        </w:rPr>
      </w:pPr>
    </w:p>
    <w:p w14:paraId="5BE58C9F" w14:textId="77777777" w:rsidR="00C03B58" w:rsidRDefault="00C03B58" w:rsidP="00C03B58">
      <w:pPr>
        <w:rPr>
          <w:sz w:val="24"/>
          <w:szCs w:val="24"/>
        </w:rPr>
      </w:pPr>
    </w:p>
    <w:p w14:paraId="10508CC0" w14:textId="77777777" w:rsidR="00C03B58" w:rsidRDefault="00C03B58" w:rsidP="00C03B58">
      <w:pPr>
        <w:rPr>
          <w:sz w:val="24"/>
          <w:szCs w:val="24"/>
        </w:rPr>
      </w:pPr>
      <w:r>
        <w:rPr>
          <w:sz w:val="24"/>
          <w:szCs w:val="24"/>
        </w:rPr>
        <w:t>Исполнитель: Глухарева Т.А., тел.: 74-56-01</w:t>
      </w:r>
    </w:p>
    <w:p w14:paraId="7D34652F" w14:textId="77777777" w:rsidR="00310BC4" w:rsidRDefault="00310BC4" w:rsidP="00C03B58">
      <w:pPr>
        <w:rPr>
          <w:sz w:val="24"/>
          <w:szCs w:val="24"/>
        </w:rPr>
      </w:pPr>
    </w:p>
    <w:p w14:paraId="5E1AA832" w14:textId="77777777" w:rsidR="00310BC4" w:rsidRPr="00532AB5" w:rsidRDefault="00310BC4" w:rsidP="00310BC4">
      <w:pPr>
        <w:spacing w:line="259" w:lineRule="auto"/>
        <w:ind w:left="5670"/>
        <w:jc w:val="both"/>
        <w:rPr>
          <w:sz w:val="24"/>
          <w:szCs w:val="24"/>
        </w:rPr>
      </w:pPr>
      <w:r w:rsidRPr="00532AB5">
        <w:rPr>
          <w:sz w:val="24"/>
          <w:szCs w:val="24"/>
        </w:rPr>
        <w:t xml:space="preserve">Приложение № 1 к приказу № 266 </w:t>
      </w:r>
    </w:p>
    <w:p w14:paraId="3FB36433" w14:textId="77777777" w:rsidR="00310BC4" w:rsidRPr="00532AB5" w:rsidRDefault="00310BC4" w:rsidP="00310BC4">
      <w:pPr>
        <w:spacing w:line="259" w:lineRule="auto"/>
        <w:ind w:left="5670"/>
        <w:jc w:val="both"/>
        <w:rPr>
          <w:sz w:val="24"/>
          <w:szCs w:val="24"/>
        </w:rPr>
      </w:pPr>
      <w:r w:rsidRPr="00532AB5">
        <w:rPr>
          <w:sz w:val="24"/>
          <w:szCs w:val="24"/>
        </w:rPr>
        <w:t xml:space="preserve">от «02» ноября 2020г. </w:t>
      </w:r>
    </w:p>
    <w:p w14:paraId="6017D0CB" w14:textId="77777777" w:rsidR="00310BC4" w:rsidRDefault="00310BC4" w:rsidP="00310BC4">
      <w:pPr>
        <w:spacing w:line="259" w:lineRule="auto"/>
        <w:jc w:val="center"/>
        <w:rPr>
          <w:b/>
        </w:rPr>
      </w:pPr>
    </w:p>
    <w:p w14:paraId="0CB1D48A" w14:textId="77777777" w:rsidR="00310BC4" w:rsidRDefault="00310BC4" w:rsidP="00310BC4">
      <w:pPr>
        <w:spacing w:line="259" w:lineRule="auto"/>
        <w:jc w:val="center"/>
        <w:rPr>
          <w:bCs/>
        </w:rPr>
      </w:pPr>
    </w:p>
    <w:p w14:paraId="1D336EFA" w14:textId="77777777" w:rsidR="00310BC4" w:rsidRPr="00532AB5" w:rsidRDefault="00310BC4" w:rsidP="00310BC4">
      <w:pPr>
        <w:spacing w:line="259" w:lineRule="auto"/>
        <w:jc w:val="center"/>
        <w:rPr>
          <w:bCs/>
          <w:sz w:val="24"/>
          <w:szCs w:val="24"/>
        </w:rPr>
      </w:pPr>
      <w:r w:rsidRPr="00532AB5">
        <w:rPr>
          <w:bCs/>
          <w:sz w:val="24"/>
          <w:szCs w:val="24"/>
        </w:rPr>
        <w:t>План первоочередных мероприятий по созданию и функционированию</w:t>
      </w:r>
    </w:p>
    <w:p w14:paraId="5935332D" w14:textId="77777777" w:rsidR="00310BC4" w:rsidRPr="00532AB5" w:rsidRDefault="00310BC4" w:rsidP="00310BC4">
      <w:pPr>
        <w:spacing w:line="259" w:lineRule="auto"/>
        <w:jc w:val="center"/>
        <w:rPr>
          <w:bCs/>
          <w:sz w:val="24"/>
          <w:szCs w:val="24"/>
        </w:rPr>
      </w:pPr>
      <w:r w:rsidRPr="00532AB5">
        <w:rPr>
          <w:bCs/>
          <w:sz w:val="24"/>
          <w:szCs w:val="24"/>
        </w:rPr>
        <w:t>Муниципального опорного центра дополнительного образования</w:t>
      </w:r>
    </w:p>
    <w:p w14:paraId="68F934B0" w14:textId="77777777" w:rsidR="00310BC4" w:rsidRPr="00116089" w:rsidRDefault="00310BC4" w:rsidP="00310BC4">
      <w:pPr>
        <w:spacing w:line="259" w:lineRule="auto"/>
        <w:jc w:val="both"/>
        <w:rPr>
          <w:rStyle w:val="a5"/>
        </w:rPr>
      </w:pPr>
    </w:p>
    <w:tbl>
      <w:tblPr>
        <w:tblStyle w:val="a4"/>
        <w:tblW w:w="0" w:type="auto"/>
        <w:tblInd w:w="-147" w:type="dxa"/>
        <w:tblLook w:val="04A0" w:firstRow="1" w:lastRow="0" w:firstColumn="1" w:lastColumn="0" w:noHBand="0" w:noVBand="1"/>
      </w:tblPr>
      <w:tblGrid>
        <w:gridCol w:w="445"/>
        <w:gridCol w:w="4517"/>
        <w:gridCol w:w="1701"/>
        <w:gridCol w:w="2126"/>
      </w:tblGrid>
      <w:tr w:rsidR="00310BC4" w:rsidRPr="00116089" w14:paraId="0C2A2D99" w14:textId="77777777" w:rsidTr="00532AB5">
        <w:tc>
          <w:tcPr>
            <w:tcW w:w="445" w:type="dxa"/>
          </w:tcPr>
          <w:p w14:paraId="3B6740FE" w14:textId="77777777" w:rsidR="00310BC4" w:rsidRPr="00116089" w:rsidRDefault="00310BC4" w:rsidP="00532AB5">
            <w:pPr>
              <w:pStyle w:val="a3"/>
              <w:spacing w:line="259" w:lineRule="auto"/>
              <w:ind w:left="0"/>
              <w:jc w:val="center"/>
            </w:pPr>
            <w:r w:rsidRPr="00116089">
              <w:t>№</w:t>
            </w:r>
          </w:p>
        </w:tc>
        <w:tc>
          <w:tcPr>
            <w:tcW w:w="4517" w:type="dxa"/>
          </w:tcPr>
          <w:p w14:paraId="03353030" w14:textId="77777777" w:rsidR="00310BC4" w:rsidRPr="00116089" w:rsidRDefault="00310BC4" w:rsidP="00532AB5">
            <w:pPr>
              <w:pStyle w:val="a3"/>
              <w:spacing w:line="259" w:lineRule="auto"/>
              <w:ind w:left="0"/>
              <w:jc w:val="center"/>
            </w:pPr>
            <w:r>
              <w:t>Наименование</w:t>
            </w:r>
          </w:p>
        </w:tc>
        <w:tc>
          <w:tcPr>
            <w:tcW w:w="1701" w:type="dxa"/>
          </w:tcPr>
          <w:p w14:paraId="2A8641BC" w14:textId="77777777" w:rsidR="00310BC4" w:rsidRPr="00116089" w:rsidRDefault="00310BC4" w:rsidP="00532AB5">
            <w:pPr>
              <w:pStyle w:val="a3"/>
              <w:spacing w:line="259" w:lineRule="auto"/>
              <w:ind w:left="0"/>
              <w:jc w:val="center"/>
            </w:pPr>
            <w:r>
              <w:t>Срок исполнения</w:t>
            </w:r>
          </w:p>
        </w:tc>
        <w:tc>
          <w:tcPr>
            <w:tcW w:w="2126" w:type="dxa"/>
          </w:tcPr>
          <w:p w14:paraId="7B9487C9" w14:textId="77777777" w:rsidR="00310BC4" w:rsidRPr="00116089" w:rsidRDefault="00310BC4" w:rsidP="00532AB5">
            <w:pPr>
              <w:pStyle w:val="a3"/>
              <w:spacing w:line="259" w:lineRule="auto"/>
              <w:ind w:left="0"/>
              <w:jc w:val="center"/>
            </w:pPr>
            <w:r>
              <w:t>Ответственное лицо</w:t>
            </w:r>
          </w:p>
        </w:tc>
      </w:tr>
      <w:tr w:rsidR="00310BC4" w:rsidRPr="00116089" w14:paraId="7D1EAA90" w14:textId="77777777" w:rsidTr="00532AB5">
        <w:trPr>
          <w:trHeight w:val="936"/>
        </w:trPr>
        <w:tc>
          <w:tcPr>
            <w:tcW w:w="445" w:type="dxa"/>
          </w:tcPr>
          <w:p w14:paraId="4923F88F" w14:textId="77777777" w:rsidR="00310BC4" w:rsidRPr="00116089" w:rsidRDefault="00310BC4" w:rsidP="00532AB5">
            <w:pPr>
              <w:pStyle w:val="a3"/>
              <w:spacing w:line="259" w:lineRule="auto"/>
              <w:ind w:left="0"/>
              <w:jc w:val="both"/>
            </w:pPr>
            <w:r>
              <w:t>1</w:t>
            </w:r>
          </w:p>
        </w:tc>
        <w:tc>
          <w:tcPr>
            <w:tcW w:w="4517" w:type="dxa"/>
          </w:tcPr>
          <w:p w14:paraId="040365B6" w14:textId="77777777" w:rsidR="00310BC4" w:rsidRPr="00116089" w:rsidRDefault="00310BC4" w:rsidP="00532AB5">
            <w:pPr>
              <w:pStyle w:val="a3"/>
              <w:spacing w:line="259" w:lineRule="auto"/>
              <w:ind w:left="0"/>
              <w:jc w:val="both"/>
            </w:pPr>
            <w:r>
              <w:t>Внесение изменений в Устав МАУДО «ЦДТ»</w:t>
            </w:r>
          </w:p>
        </w:tc>
        <w:tc>
          <w:tcPr>
            <w:tcW w:w="1701" w:type="dxa"/>
          </w:tcPr>
          <w:p w14:paraId="1161AFD7" w14:textId="77777777" w:rsidR="00310BC4" w:rsidRPr="00116089" w:rsidRDefault="00310BC4" w:rsidP="00532AB5">
            <w:pPr>
              <w:pStyle w:val="a3"/>
              <w:spacing w:line="259" w:lineRule="auto"/>
              <w:ind w:left="0"/>
              <w:jc w:val="both"/>
            </w:pPr>
            <w:r>
              <w:t xml:space="preserve">Ноябрь </w:t>
            </w:r>
          </w:p>
        </w:tc>
        <w:tc>
          <w:tcPr>
            <w:tcW w:w="2126" w:type="dxa"/>
          </w:tcPr>
          <w:p w14:paraId="6BA391D6" w14:textId="77777777" w:rsidR="00310BC4" w:rsidRPr="00116089" w:rsidRDefault="00310BC4" w:rsidP="00532AB5">
            <w:pPr>
              <w:pStyle w:val="a3"/>
              <w:spacing w:line="259" w:lineRule="auto"/>
              <w:ind w:left="0"/>
              <w:jc w:val="both"/>
            </w:pPr>
            <w:r>
              <w:t>Глухарева Т.А.</w:t>
            </w:r>
          </w:p>
        </w:tc>
      </w:tr>
      <w:tr w:rsidR="00310BC4" w:rsidRPr="00116089" w14:paraId="1ECE8424" w14:textId="77777777" w:rsidTr="00532AB5">
        <w:trPr>
          <w:trHeight w:val="936"/>
        </w:trPr>
        <w:tc>
          <w:tcPr>
            <w:tcW w:w="445" w:type="dxa"/>
          </w:tcPr>
          <w:p w14:paraId="1C823ED7" w14:textId="77777777" w:rsidR="00310BC4" w:rsidRPr="00653F74" w:rsidRDefault="00310BC4" w:rsidP="00532AB5">
            <w:pPr>
              <w:pStyle w:val="a3"/>
              <w:spacing w:line="259" w:lineRule="auto"/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4517" w:type="dxa"/>
          </w:tcPr>
          <w:p w14:paraId="4BB18091" w14:textId="77777777" w:rsidR="00310BC4" w:rsidRPr="00653F74" w:rsidRDefault="00310BC4" w:rsidP="00532AB5">
            <w:pPr>
              <w:pStyle w:val="a3"/>
              <w:spacing w:line="259" w:lineRule="auto"/>
              <w:ind w:left="0"/>
              <w:jc w:val="both"/>
            </w:pPr>
            <w:r>
              <w:t>Изменение структуры штатного расписания МАУДО «ЦДТ»</w:t>
            </w:r>
          </w:p>
        </w:tc>
        <w:tc>
          <w:tcPr>
            <w:tcW w:w="1701" w:type="dxa"/>
          </w:tcPr>
          <w:p w14:paraId="739E18EF" w14:textId="77777777" w:rsidR="00310BC4" w:rsidRDefault="00310BC4" w:rsidP="00532AB5">
            <w:pPr>
              <w:pStyle w:val="a3"/>
              <w:spacing w:line="259" w:lineRule="auto"/>
              <w:ind w:left="0"/>
              <w:jc w:val="both"/>
            </w:pPr>
            <w:r>
              <w:t>Ноябрь</w:t>
            </w:r>
          </w:p>
        </w:tc>
        <w:tc>
          <w:tcPr>
            <w:tcW w:w="2126" w:type="dxa"/>
          </w:tcPr>
          <w:p w14:paraId="132F75FF" w14:textId="77777777" w:rsidR="00310BC4" w:rsidRDefault="00310BC4" w:rsidP="00532AB5">
            <w:pPr>
              <w:pStyle w:val="a3"/>
              <w:spacing w:line="259" w:lineRule="auto"/>
              <w:ind w:left="0"/>
              <w:jc w:val="both"/>
            </w:pPr>
            <w:r>
              <w:t>Мухина О.В.</w:t>
            </w:r>
          </w:p>
        </w:tc>
      </w:tr>
      <w:tr w:rsidR="00310BC4" w:rsidRPr="00116089" w14:paraId="07861F7F" w14:textId="77777777" w:rsidTr="00532AB5">
        <w:trPr>
          <w:trHeight w:val="936"/>
        </w:trPr>
        <w:tc>
          <w:tcPr>
            <w:tcW w:w="445" w:type="dxa"/>
          </w:tcPr>
          <w:p w14:paraId="73B01E02" w14:textId="77777777" w:rsidR="00310BC4" w:rsidRPr="00653F74" w:rsidRDefault="00310BC4" w:rsidP="00532AB5">
            <w:pPr>
              <w:pStyle w:val="a3"/>
              <w:spacing w:line="259" w:lineRule="auto"/>
              <w:ind w:left="0"/>
              <w:jc w:val="both"/>
            </w:pPr>
            <w:r>
              <w:t>3</w:t>
            </w:r>
          </w:p>
        </w:tc>
        <w:tc>
          <w:tcPr>
            <w:tcW w:w="4517" w:type="dxa"/>
          </w:tcPr>
          <w:p w14:paraId="467C3720" w14:textId="77777777" w:rsidR="00310BC4" w:rsidRDefault="00310BC4" w:rsidP="00532AB5">
            <w:pPr>
              <w:pStyle w:val="a3"/>
              <w:spacing w:line="259" w:lineRule="auto"/>
              <w:ind w:left="0"/>
              <w:jc w:val="both"/>
            </w:pPr>
            <w:r>
              <w:t>Создание экспертной группы для сертификации программ</w:t>
            </w:r>
          </w:p>
        </w:tc>
        <w:tc>
          <w:tcPr>
            <w:tcW w:w="1701" w:type="dxa"/>
          </w:tcPr>
          <w:p w14:paraId="265B9EF8" w14:textId="77777777" w:rsidR="00310BC4" w:rsidRDefault="00310BC4" w:rsidP="00532AB5">
            <w:pPr>
              <w:pStyle w:val="a3"/>
              <w:spacing w:line="259" w:lineRule="auto"/>
              <w:ind w:left="0"/>
              <w:jc w:val="both"/>
            </w:pPr>
            <w:r>
              <w:t>Ноябрь</w:t>
            </w:r>
          </w:p>
        </w:tc>
        <w:tc>
          <w:tcPr>
            <w:tcW w:w="2126" w:type="dxa"/>
          </w:tcPr>
          <w:p w14:paraId="23EE497E" w14:textId="77777777" w:rsidR="00310BC4" w:rsidRDefault="00310BC4" w:rsidP="00532AB5">
            <w:pPr>
              <w:pStyle w:val="a3"/>
              <w:spacing w:line="259" w:lineRule="auto"/>
              <w:ind w:left="0"/>
              <w:jc w:val="both"/>
            </w:pPr>
            <w:proofErr w:type="spellStart"/>
            <w:r>
              <w:t>Жабская</w:t>
            </w:r>
            <w:proofErr w:type="spellEnd"/>
            <w:r>
              <w:t xml:space="preserve"> М.И.</w:t>
            </w:r>
          </w:p>
        </w:tc>
      </w:tr>
      <w:tr w:rsidR="00310BC4" w:rsidRPr="00116089" w14:paraId="333F8DB5" w14:textId="77777777" w:rsidTr="00532AB5">
        <w:trPr>
          <w:trHeight w:val="936"/>
        </w:trPr>
        <w:tc>
          <w:tcPr>
            <w:tcW w:w="445" w:type="dxa"/>
          </w:tcPr>
          <w:p w14:paraId="3F7311DF" w14:textId="77777777" w:rsidR="00310BC4" w:rsidRDefault="00310BC4" w:rsidP="00532AB5">
            <w:pPr>
              <w:pStyle w:val="a3"/>
              <w:spacing w:line="259" w:lineRule="auto"/>
              <w:ind w:left="0"/>
              <w:jc w:val="both"/>
            </w:pPr>
            <w:r>
              <w:t>4</w:t>
            </w:r>
          </w:p>
        </w:tc>
        <w:tc>
          <w:tcPr>
            <w:tcW w:w="4517" w:type="dxa"/>
          </w:tcPr>
          <w:p w14:paraId="3C815D79" w14:textId="77777777" w:rsidR="00310BC4" w:rsidRDefault="00310BC4" w:rsidP="00532AB5">
            <w:pPr>
              <w:pStyle w:val="a3"/>
              <w:spacing w:line="259" w:lineRule="auto"/>
              <w:ind w:left="0"/>
              <w:jc w:val="both"/>
            </w:pPr>
            <w:r>
              <w:t>Создание раздела «МОЦ» на официальном сайте учреждения</w:t>
            </w:r>
          </w:p>
        </w:tc>
        <w:tc>
          <w:tcPr>
            <w:tcW w:w="1701" w:type="dxa"/>
          </w:tcPr>
          <w:p w14:paraId="49EBAD0B" w14:textId="77777777" w:rsidR="00310BC4" w:rsidRDefault="00310BC4" w:rsidP="00532AB5">
            <w:pPr>
              <w:pStyle w:val="a3"/>
              <w:spacing w:line="259" w:lineRule="auto"/>
              <w:ind w:left="0"/>
              <w:jc w:val="both"/>
            </w:pPr>
            <w:r>
              <w:t>Ноябрь</w:t>
            </w:r>
          </w:p>
        </w:tc>
        <w:tc>
          <w:tcPr>
            <w:tcW w:w="2126" w:type="dxa"/>
          </w:tcPr>
          <w:p w14:paraId="715A60C6" w14:textId="77777777" w:rsidR="00310BC4" w:rsidRDefault="00310BC4" w:rsidP="00532AB5">
            <w:pPr>
              <w:pStyle w:val="a3"/>
              <w:spacing w:line="259" w:lineRule="auto"/>
              <w:ind w:left="0"/>
              <w:jc w:val="both"/>
            </w:pPr>
            <w:proofErr w:type="spellStart"/>
            <w:r>
              <w:t>Валиуллина</w:t>
            </w:r>
            <w:proofErr w:type="spellEnd"/>
            <w:r>
              <w:t xml:space="preserve"> М.В.</w:t>
            </w:r>
          </w:p>
        </w:tc>
      </w:tr>
      <w:tr w:rsidR="00310BC4" w:rsidRPr="00116089" w14:paraId="4B992584" w14:textId="77777777" w:rsidTr="00532AB5">
        <w:trPr>
          <w:trHeight w:val="936"/>
        </w:trPr>
        <w:tc>
          <w:tcPr>
            <w:tcW w:w="445" w:type="dxa"/>
          </w:tcPr>
          <w:p w14:paraId="282C234F" w14:textId="77777777" w:rsidR="00310BC4" w:rsidRDefault="00310BC4" w:rsidP="00532AB5">
            <w:pPr>
              <w:pStyle w:val="a3"/>
              <w:spacing w:line="259" w:lineRule="auto"/>
              <w:ind w:left="0"/>
              <w:jc w:val="both"/>
            </w:pPr>
            <w:r>
              <w:t xml:space="preserve">5. </w:t>
            </w:r>
          </w:p>
        </w:tc>
        <w:tc>
          <w:tcPr>
            <w:tcW w:w="4517" w:type="dxa"/>
          </w:tcPr>
          <w:p w14:paraId="40535D46" w14:textId="77777777" w:rsidR="00310BC4" w:rsidRDefault="00310BC4" w:rsidP="00532AB5">
            <w:pPr>
              <w:pStyle w:val="a3"/>
              <w:spacing w:line="259" w:lineRule="auto"/>
              <w:ind w:left="0"/>
              <w:jc w:val="both"/>
            </w:pPr>
            <w:r>
              <w:t>Запуск «горячей линии» для родителей по вопросам выбора программ дополнительного образования Сургутского района</w:t>
            </w:r>
          </w:p>
        </w:tc>
        <w:tc>
          <w:tcPr>
            <w:tcW w:w="1701" w:type="dxa"/>
          </w:tcPr>
          <w:p w14:paraId="592E1C85" w14:textId="77777777" w:rsidR="00310BC4" w:rsidRDefault="00310BC4" w:rsidP="00532AB5">
            <w:pPr>
              <w:pStyle w:val="a3"/>
              <w:spacing w:line="259" w:lineRule="auto"/>
              <w:ind w:left="0"/>
              <w:jc w:val="both"/>
            </w:pPr>
            <w:r>
              <w:t>Ноябрь-декабрь</w:t>
            </w:r>
          </w:p>
        </w:tc>
        <w:tc>
          <w:tcPr>
            <w:tcW w:w="2126" w:type="dxa"/>
          </w:tcPr>
          <w:p w14:paraId="59090F34" w14:textId="77777777" w:rsidR="00310BC4" w:rsidRDefault="00310BC4" w:rsidP="00532AB5">
            <w:pPr>
              <w:pStyle w:val="a3"/>
              <w:spacing w:line="259" w:lineRule="auto"/>
              <w:ind w:left="0"/>
              <w:jc w:val="both"/>
            </w:pPr>
            <w:proofErr w:type="spellStart"/>
            <w:r>
              <w:t>Мурзаева</w:t>
            </w:r>
            <w:proofErr w:type="spellEnd"/>
            <w:r>
              <w:t xml:space="preserve"> С.О.</w:t>
            </w:r>
          </w:p>
        </w:tc>
      </w:tr>
    </w:tbl>
    <w:p w14:paraId="4D411ACF" w14:textId="77777777" w:rsidR="00310BC4" w:rsidRDefault="00310BC4" w:rsidP="00310BC4"/>
    <w:p w14:paraId="55AE5994" w14:textId="77777777" w:rsidR="00310BC4" w:rsidRDefault="00310BC4" w:rsidP="00C03B58">
      <w:pPr>
        <w:rPr>
          <w:sz w:val="24"/>
          <w:szCs w:val="24"/>
        </w:rPr>
      </w:pPr>
    </w:p>
    <w:p w14:paraId="1CAF6F90" w14:textId="77777777" w:rsidR="00310BC4" w:rsidRDefault="00310BC4" w:rsidP="00C03B58">
      <w:pPr>
        <w:rPr>
          <w:sz w:val="24"/>
          <w:szCs w:val="24"/>
        </w:rPr>
      </w:pPr>
    </w:p>
    <w:p w14:paraId="1157B744" w14:textId="77777777" w:rsidR="00310BC4" w:rsidRDefault="00310BC4" w:rsidP="00C03B58">
      <w:pPr>
        <w:rPr>
          <w:sz w:val="24"/>
          <w:szCs w:val="24"/>
        </w:rPr>
      </w:pPr>
    </w:p>
    <w:p w14:paraId="6D1E57E9" w14:textId="77777777" w:rsidR="00310BC4" w:rsidRDefault="00310BC4" w:rsidP="00C03B58">
      <w:pPr>
        <w:rPr>
          <w:sz w:val="24"/>
          <w:szCs w:val="24"/>
        </w:rPr>
      </w:pPr>
    </w:p>
    <w:p w14:paraId="401F65ED" w14:textId="77777777" w:rsidR="00310BC4" w:rsidRDefault="00310BC4" w:rsidP="00C03B58">
      <w:pPr>
        <w:rPr>
          <w:sz w:val="24"/>
          <w:szCs w:val="24"/>
        </w:rPr>
      </w:pPr>
    </w:p>
    <w:p w14:paraId="0F961EAD" w14:textId="77777777" w:rsidR="00310BC4" w:rsidRDefault="00310BC4" w:rsidP="00C03B58">
      <w:pPr>
        <w:rPr>
          <w:sz w:val="24"/>
          <w:szCs w:val="24"/>
        </w:rPr>
      </w:pPr>
    </w:p>
    <w:p w14:paraId="0D2383B4" w14:textId="77777777" w:rsidR="00310BC4" w:rsidRDefault="00310BC4" w:rsidP="00C03B58">
      <w:pPr>
        <w:rPr>
          <w:sz w:val="24"/>
          <w:szCs w:val="24"/>
        </w:rPr>
      </w:pPr>
    </w:p>
    <w:p w14:paraId="2680545A" w14:textId="77777777" w:rsidR="00310BC4" w:rsidRDefault="00310BC4" w:rsidP="00C03B58">
      <w:pPr>
        <w:rPr>
          <w:sz w:val="24"/>
          <w:szCs w:val="24"/>
        </w:rPr>
      </w:pPr>
    </w:p>
    <w:p w14:paraId="2430D0DF" w14:textId="77777777" w:rsidR="00310BC4" w:rsidRDefault="00310BC4" w:rsidP="00C03B58">
      <w:pPr>
        <w:rPr>
          <w:sz w:val="24"/>
          <w:szCs w:val="24"/>
        </w:rPr>
      </w:pPr>
    </w:p>
    <w:p w14:paraId="7FC9BC1F" w14:textId="77777777" w:rsidR="00310BC4" w:rsidRDefault="00310BC4" w:rsidP="00C03B58">
      <w:pPr>
        <w:rPr>
          <w:sz w:val="24"/>
          <w:szCs w:val="24"/>
        </w:rPr>
      </w:pPr>
    </w:p>
    <w:p w14:paraId="7942EB8B" w14:textId="77777777" w:rsidR="00310BC4" w:rsidRDefault="00310BC4" w:rsidP="00C03B58">
      <w:pPr>
        <w:rPr>
          <w:sz w:val="24"/>
          <w:szCs w:val="24"/>
        </w:rPr>
      </w:pPr>
    </w:p>
    <w:p w14:paraId="17531E1F" w14:textId="77777777" w:rsidR="00310BC4" w:rsidRDefault="00310BC4" w:rsidP="00C03B58">
      <w:pPr>
        <w:rPr>
          <w:sz w:val="24"/>
          <w:szCs w:val="24"/>
        </w:rPr>
      </w:pPr>
    </w:p>
    <w:p w14:paraId="6AB75105" w14:textId="77777777" w:rsidR="00310BC4" w:rsidRDefault="00310BC4" w:rsidP="00C03B58">
      <w:pPr>
        <w:rPr>
          <w:sz w:val="24"/>
          <w:szCs w:val="24"/>
        </w:rPr>
      </w:pPr>
    </w:p>
    <w:p w14:paraId="15AC0AC8" w14:textId="77777777" w:rsidR="00310BC4" w:rsidRDefault="00310BC4" w:rsidP="00C03B58">
      <w:pPr>
        <w:rPr>
          <w:sz w:val="24"/>
          <w:szCs w:val="24"/>
        </w:rPr>
      </w:pPr>
    </w:p>
    <w:p w14:paraId="04264598" w14:textId="77777777" w:rsidR="00310BC4" w:rsidRDefault="00310BC4" w:rsidP="00C03B58">
      <w:pPr>
        <w:rPr>
          <w:sz w:val="24"/>
          <w:szCs w:val="24"/>
        </w:rPr>
      </w:pPr>
    </w:p>
    <w:p w14:paraId="4B488EC4" w14:textId="77777777" w:rsidR="00310BC4" w:rsidRDefault="00310BC4" w:rsidP="00C03B58">
      <w:pPr>
        <w:rPr>
          <w:sz w:val="24"/>
          <w:szCs w:val="24"/>
        </w:rPr>
      </w:pPr>
    </w:p>
    <w:p w14:paraId="3999D809" w14:textId="77777777" w:rsidR="00310BC4" w:rsidRDefault="00310BC4" w:rsidP="00C03B58">
      <w:pPr>
        <w:rPr>
          <w:sz w:val="24"/>
          <w:szCs w:val="24"/>
        </w:rPr>
      </w:pPr>
    </w:p>
    <w:p w14:paraId="5E019B26" w14:textId="77777777" w:rsidR="00310BC4" w:rsidRDefault="00310BC4" w:rsidP="00C03B58">
      <w:pPr>
        <w:rPr>
          <w:sz w:val="24"/>
          <w:szCs w:val="24"/>
        </w:rPr>
      </w:pPr>
    </w:p>
    <w:p w14:paraId="7EA9DE63" w14:textId="77777777" w:rsidR="00310BC4" w:rsidRDefault="00310BC4" w:rsidP="00C03B58">
      <w:pPr>
        <w:rPr>
          <w:sz w:val="24"/>
          <w:szCs w:val="24"/>
        </w:rPr>
      </w:pPr>
    </w:p>
    <w:p w14:paraId="55C57725" w14:textId="77777777" w:rsidR="00310BC4" w:rsidRDefault="00310BC4" w:rsidP="00C03B58">
      <w:pPr>
        <w:rPr>
          <w:sz w:val="24"/>
          <w:szCs w:val="24"/>
        </w:rPr>
      </w:pPr>
    </w:p>
    <w:p w14:paraId="1378B7F6" w14:textId="77777777" w:rsidR="00310BC4" w:rsidRDefault="00310BC4" w:rsidP="00C03B58">
      <w:pPr>
        <w:rPr>
          <w:sz w:val="24"/>
          <w:szCs w:val="24"/>
        </w:rPr>
      </w:pPr>
    </w:p>
    <w:p w14:paraId="193612F7" w14:textId="77777777" w:rsidR="00310BC4" w:rsidRDefault="00310BC4" w:rsidP="00C03B58">
      <w:pPr>
        <w:rPr>
          <w:sz w:val="24"/>
          <w:szCs w:val="24"/>
        </w:rPr>
      </w:pPr>
    </w:p>
    <w:p w14:paraId="4A8242DB" w14:textId="77777777" w:rsidR="00310BC4" w:rsidRDefault="00310BC4" w:rsidP="00C03B58">
      <w:pPr>
        <w:rPr>
          <w:sz w:val="24"/>
          <w:szCs w:val="24"/>
        </w:rPr>
      </w:pPr>
    </w:p>
    <w:p w14:paraId="024B9D16" w14:textId="77777777" w:rsidR="00310BC4" w:rsidRDefault="00310BC4" w:rsidP="00C03B58">
      <w:pPr>
        <w:rPr>
          <w:sz w:val="24"/>
          <w:szCs w:val="24"/>
        </w:rPr>
      </w:pPr>
    </w:p>
    <w:p w14:paraId="2F875C57" w14:textId="77777777" w:rsidR="00532AB5" w:rsidRPr="008E4BC2" w:rsidRDefault="00532AB5" w:rsidP="00532AB5">
      <w:pPr>
        <w:tabs>
          <w:tab w:val="left" w:pos="3686"/>
          <w:tab w:val="left" w:pos="3779"/>
          <w:tab w:val="center" w:pos="4677"/>
          <w:tab w:val="center" w:pos="4841"/>
        </w:tabs>
        <w:jc w:val="right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8E4BC2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  <w:r w:rsidRPr="008E4BC2">
        <w:rPr>
          <w:sz w:val="24"/>
          <w:szCs w:val="24"/>
        </w:rPr>
        <w:t xml:space="preserve"> к приказу № 266 </w:t>
      </w:r>
    </w:p>
    <w:p w14:paraId="76EE5057" w14:textId="77777777" w:rsidR="00532AB5" w:rsidRPr="008E4BC2" w:rsidRDefault="00532AB5" w:rsidP="00532AB5">
      <w:pPr>
        <w:tabs>
          <w:tab w:val="left" w:pos="3686"/>
          <w:tab w:val="left" w:pos="3779"/>
          <w:tab w:val="center" w:pos="4677"/>
          <w:tab w:val="center" w:pos="4841"/>
        </w:tabs>
        <w:jc w:val="right"/>
        <w:rPr>
          <w:sz w:val="24"/>
          <w:szCs w:val="24"/>
        </w:rPr>
      </w:pPr>
      <w:r w:rsidRPr="008E4BC2">
        <w:rPr>
          <w:sz w:val="24"/>
          <w:szCs w:val="24"/>
        </w:rPr>
        <w:t>от «02» ноября 2020г.</w:t>
      </w:r>
    </w:p>
    <w:p w14:paraId="2F8D1889" w14:textId="77777777" w:rsidR="00532AB5" w:rsidRPr="00421CAF" w:rsidRDefault="00532AB5" w:rsidP="00532AB5">
      <w:pPr>
        <w:tabs>
          <w:tab w:val="left" w:pos="3686"/>
          <w:tab w:val="left" w:pos="3779"/>
          <w:tab w:val="center" w:pos="4677"/>
          <w:tab w:val="center" w:pos="4841"/>
        </w:tabs>
        <w:jc w:val="right"/>
        <w:rPr>
          <w:i/>
          <w:iCs/>
          <w:sz w:val="24"/>
          <w:szCs w:val="24"/>
        </w:rPr>
      </w:pPr>
    </w:p>
    <w:p w14:paraId="52F30E38" w14:textId="77777777" w:rsidR="00532AB5" w:rsidRDefault="00532AB5" w:rsidP="00532AB5">
      <w:pPr>
        <w:tabs>
          <w:tab w:val="left" w:pos="3686"/>
          <w:tab w:val="left" w:pos="3779"/>
          <w:tab w:val="center" w:pos="4677"/>
          <w:tab w:val="center" w:pos="4841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ПОЛОЖЕНИЕ</w:t>
      </w:r>
    </w:p>
    <w:p w14:paraId="51755B00" w14:textId="77777777" w:rsidR="00532AB5" w:rsidRDefault="00532AB5" w:rsidP="00532AB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 муниципальном опорном центре дополнительного образования </w:t>
      </w:r>
    </w:p>
    <w:p w14:paraId="1E30F4FB" w14:textId="77777777" w:rsidR="00532AB5" w:rsidRDefault="00532AB5" w:rsidP="00532AB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 Сургутском районе</w:t>
      </w:r>
    </w:p>
    <w:p w14:paraId="5732FCD3" w14:textId="77777777" w:rsidR="00532AB5" w:rsidRDefault="00532AB5" w:rsidP="00532AB5">
      <w:pPr>
        <w:jc w:val="center"/>
        <w:rPr>
          <w:b/>
          <w:bCs/>
          <w:sz w:val="24"/>
          <w:szCs w:val="24"/>
        </w:rPr>
      </w:pPr>
    </w:p>
    <w:p w14:paraId="5A1A1AF8" w14:textId="77777777" w:rsidR="00532AB5" w:rsidRDefault="00532AB5" w:rsidP="00532AB5">
      <w:pPr>
        <w:widowControl/>
        <w:numPr>
          <w:ilvl w:val="0"/>
          <w:numId w:val="11"/>
        </w:numPr>
        <w:autoSpaceDE/>
        <w:autoSpaceDN/>
        <w:adjustRightInd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Общие положения</w:t>
      </w:r>
    </w:p>
    <w:p w14:paraId="368980A6" w14:textId="77777777" w:rsidR="00532AB5" w:rsidRDefault="00532AB5" w:rsidP="00532AB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 Муниципальный опорный центр дополнительного образования (далее – МОЦ) осуществляет деятельность на базе МАУДО «ЦДТ» (далее – Учреждение) в качестве структурного подразделения.</w:t>
      </w:r>
    </w:p>
    <w:p w14:paraId="54193100" w14:textId="77777777" w:rsidR="00532AB5" w:rsidRDefault="00532AB5" w:rsidP="00532AB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 Полное наименование центра – Муниципальный опорный центр дополнительного образования, сокращенное – МОЦ ДО.</w:t>
      </w:r>
    </w:p>
    <w:p w14:paraId="6579BEE4" w14:textId="77777777" w:rsidR="00532AB5" w:rsidRDefault="00532AB5" w:rsidP="00532AB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 Нормативно-правовой основой организации деятельности Муниципального опорного центра является распоряжением администрации Сургутского района от «</w:t>
      </w:r>
      <w:r w:rsidRPr="00EA15CB">
        <w:rPr>
          <w:sz w:val="24"/>
          <w:szCs w:val="24"/>
        </w:rPr>
        <w:t>30</w:t>
      </w:r>
      <w:r>
        <w:rPr>
          <w:sz w:val="24"/>
          <w:szCs w:val="24"/>
        </w:rPr>
        <w:t>»</w:t>
      </w:r>
      <w:r w:rsidRPr="00EA15CB">
        <w:rPr>
          <w:sz w:val="24"/>
          <w:szCs w:val="24"/>
        </w:rPr>
        <w:t xml:space="preserve"> </w:t>
      </w:r>
      <w:r>
        <w:rPr>
          <w:sz w:val="24"/>
          <w:szCs w:val="24"/>
        </w:rPr>
        <w:t>октября № 652/260 «О создании муниципального опорного центра дополнительного образования».</w:t>
      </w:r>
    </w:p>
    <w:p w14:paraId="0A9D0E44" w14:textId="77777777" w:rsidR="00532AB5" w:rsidRDefault="00532AB5" w:rsidP="00532AB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1.4. В своей деятельности МОЦ руководствуется:</w:t>
      </w:r>
    </w:p>
    <w:p w14:paraId="46390D96" w14:textId="77777777" w:rsidR="00532AB5" w:rsidRDefault="00532AB5" w:rsidP="00532AB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Законом Российской Федерации от 29.12.2012г. №273-ФЗ «Об образовании в Российской Федерации».</w:t>
      </w:r>
    </w:p>
    <w:p w14:paraId="15CB06E4" w14:textId="77777777" w:rsidR="00532AB5" w:rsidRDefault="00532AB5" w:rsidP="00532AB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Распоряжением Правительства РФ от 04.09.2014г. № 1726-р «Об утверждении Концепции развития дополнительного образования детей».</w:t>
      </w:r>
    </w:p>
    <w:p w14:paraId="28D412AD" w14:textId="77777777" w:rsidR="00532AB5" w:rsidRDefault="00532AB5" w:rsidP="00532AB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Федеральный проект «Успех каждого ребенка» национального проекта «Образования». </w:t>
      </w:r>
    </w:p>
    <w:p w14:paraId="6ADD3303" w14:textId="77777777" w:rsidR="00532AB5" w:rsidRDefault="00532AB5" w:rsidP="00532AB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Приказом Минтруда России от 05.05.2018г. № 298-н «Об утверждении профессионального стандарта «Педагог дополнительного образования детей и взрослых».</w:t>
      </w:r>
    </w:p>
    <w:p w14:paraId="42FAF4D3" w14:textId="77777777" w:rsidR="00532AB5" w:rsidRDefault="00532AB5" w:rsidP="00532AB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Приказом Министерства просвещения РФ от 9 ноября 2018г. № 196 «Об утверждении Порядка и осуществления образовательной деятельности по дополнительным общеобразовательным программам».</w:t>
      </w:r>
    </w:p>
    <w:p w14:paraId="308F0A83" w14:textId="77777777" w:rsidR="00532AB5" w:rsidRDefault="00532AB5" w:rsidP="00532AB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иными нормативными актами Российской Федерации, Ханты-Мансийского автономного округа – Югры, органов местного самоуправления Сургутского района.</w:t>
      </w:r>
    </w:p>
    <w:p w14:paraId="7A92FE7B" w14:textId="77777777" w:rsidR="00532AB5" w:rsidRDefault="00532AB5" w:rsidP="00532AB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bookmarkStart w:id="0" w:name="_Hlk54361258"/>
      <w:r>
        <w:rPr>
          <w:sz w:val="24"/>
          <w:szCs w:val="24"/>
        </w:rPr>
        <w:t>Приказом Минкультуры России от 16.07.2013г. №998 (в ред. Приказа Минкультуры России от25.11.2015г. № 2861) «Об утверждении перечня дополнительных предпрофессиональных программ в области искусств».</w:t>
      </w:r>
    </w:p>
    <w:p w14:paraId="7439AC0B" w14:textId="77777777" w:rsidR="00532AB5" w:rsidRDefault="00532AB5" w:rsidP="00532AB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Приказами Министерства культуры об утверждении федеральных государственных требований к минимуму содержания, структуре и условиях реализации дополнительных предпрофессиональных общеобразовательных программ в области искусств.</w:t>
      </w:r>
    </w:p>
    <w:p w14:paraId="638A0978" w14:textId="77777777" w:rsidR="00532AB5" w:rsidRDefault="00532AB5" w:rsidP="00532AB5">
      <w:pPr>
        <w:pStyle w:val="2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b w:val="0"/>
          <w:sz w:val="24"/>
          <w:szCs w:val="24"/>
        </w:rPr>
        <w:t>Приказом Министерства культуры РФ от 14 августа 2013 г. № 1145 «Об утверждении порядка приема на обучение по дополнительным предпрофессиональным программам в области искусств».</w:t>
      </w:r>
    </w:p>
    <w:p w14:paraId="419A3AF4" w14:textId="77777777" w:rsidR="00532AB5" w:rsidRDefault="00532AB5" w:rsidP="00532AB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Приказом Министерства культуры Российской Федерации от 09.02.2012г. № 86 «Об утверждении Положения о порядке и формах проведения итоговой аттестации обучающихся, освоивших дополнительные предпрофессиональные общеобразовательные программы в области искусств».</w:t>
      </w:r>
    </w:p>
    <w:p w14:paraId="54D46DDE" w14:textId="77777777" w:rsidR="00532AB5" w:rsidRDefault="00532AB5" w:rsidP="00532AB5">
      <w:pPr>
        <w:pStyle w:val="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>
        <w:rPr>
          <w:b w:val="0"/>
          <w:sz w:val="24"/>
          <w:szCs w:val="24"/>
          <w:bdr w:val="none" w:sz="0" w:space="0" w:color="auto" w:frame="1"/>
        </w:rPr>
        <w:t>Письмом Министерства культуры Российской Федерации от 21.11.2013г. № 191-01-39/06-ГИ «О направлении рекомендаций по организации образовательной и методической деятельности при реализации общеобразовательных программ в области искусств».</w:t>
      </w:r>
    </w:p>
    <w:bookmarkEnd w:id="0"/>
    <w:p w14:paraId="7487C592" w14:textId="77777777" w:rsidR="00532AB5" w:rsidRDefault="00532AB5" w:rsidP="00532AB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Уставом Учреждения.</w:t>
      </w:r>
    </w:p>
    <w:p w14:paraId="17B36FC6" w14:textId="77777777" w:rsidR="00532AB5" w:rsidRDefault="00532AB5" w:rsidP="00532AB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настоящим Положением и другими локальными нормативными актами Учреждения.</w:t>
      </w:r>
    </w:p>
    <w:p w14:paraId="59D3AA9D" w14:textId="77777777" w:rsidR="00532AB5" w:rsidRDefault="00532AB5" w:rsidP="00532AB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1.5. Уполномоченным органом муниципального образования по координации деятельности Муниципального опорного центра является департамент образования и </w:t>
      </w:r>
      <w:r>
        <w:rPr>
          <w:sz w:val="24"/>
          <w:szCs w:val="24"/>
        </w:rPr>
        <w:lastRenderedPageBreak/>
        <w:t xml:space="preserve">молодежной политики администрации Сургутского района (далее – </w:t>
      </w:r>
      <w:proofErr w:type="spellStart"/>
      <w:r>
        <w:rPr>
          <w:sz w:val="24"/>
          <w:szCs w:val="24"/>
        </w:rPr>
        <w:t>ДОиМП</w:t>
      </w:r>
      <w:proofErr w:type="spellEnd"/>
      <w:r>
        <w:rPr>
          <w:sz w:val="24"/>
          <w:szCs w:val="24"/>
        </w:rPr>
        <w:t>).</w:t>
      </w:r>
    </w:p>
    <w:p w14:paraId="28451EE8" w14:textId="77777777" w:rsidR="00532AB5" w:rsidRDefault="00532AB5" w:rsidP="00532AB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1.6. Оперативное руководство Муниципальным опорным центром осуществляется руководителем Муниципального опорного центра, внешнее руководство осуществляет директор Учреждения.</w:t>
      </w:r>
    </w:p>
    <w:p w14:paraId="7EBF63E6" w14:textId="77777777" w:rsidR="00532AB5" w:rsidRDefault="00532AB5" w:rsidP="00532AB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1.7. Руководитель Муниципального опорного центра назначается на должность и освобождается от должности в установленном законодательством порядке директором Учреждения.</w:t>
      </w:r>
    </w:p>
    <w:p w14:paraId="0F68628C" w14:textId="77777777" w:rsidR="00532AB5" w:rsidRDefault="00532AB5" w:rsidP="00532AB5">
      <w:pPr>
        <w:jc w:val="both"/>
        <w:rPr>
          <w:sz w:val="24"/>
          <w:szCs w:val="24"/>
        </w:rPr>
      </w:pPr>
    </w:p>
    <w:p w14:paraId="32994F3B" w14:textId="77777777" w:rsidR="00532AB5" w:rsidRDefault="00532AB5" w:rsidP="00532AB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Цели и задачи</w:t>
      </w:r>
    </w:p>
    <w:p w14:paraId="3E815104" w14:textId="77777777" w:rsidR="00532AB5" w:rsidRDefault="00532AB5" w:rsidP="00532AB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2.1. Целью деятельности Муниципального опорного центра является обеспечение организационного, методического сопровождения системы дополнительного образования Сургутского района для достижения показателей регионального проекта «Успех каждого ребенка».</w:t>
      </w:r>
    </w:p>
    <w:p w14:paraId="020DE458" w14:textId="77777777" w:rsidR="00532AB5" w:rsidRDefault="00532AB5" w:rsidP="00532AB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2.2. Для достижения поставленной цели Муниципальный опорный центр решает следующие задачи:</w:t>
      </w:r>
    </w:p>
    <w:p w14:paraId="69FDA7EF" w14:textId="77777777" w:rsidR="00532AB5" w:rsidRDefault="00532AB5" w:rsidP="00532AB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1) создание условий для обеспечения в Сургутском районе эффективной системы взаимодействия в сфере дополнительного образования детей по реализации современных, вариативных и востребованных дополнительных общеобразовательных программ для детей различных направленностей;</w:t>
      </w:r>
    </w:p>
    <w:p w14:paraId="43205CDC" w14:textId="77777777" w:rsidR="00532AB5" w:rsidRDefault="00532AB5" w:rsidP="00532AB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2) осуществление организационной, методической, экспертно-консультационной поддержки участников системы взаимодействия в системе дополнительного образования детей Сургутского района;</w:t>
      </w:r>
    </w:p>
    <w:p w14:paraId="4B973704" w14:textId="77777777" w:rsidR="00532AB5" w:rsidRDefault="00532AB5" w:rsidP="00532AB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3) выявление, формирование и распространение лучших практик реализации современных, вариативных и востребованных дополнительных общеобразовательных программ для детей различных направленностей;</w:t>
      </w:r>
    </w:p>
    <w:p w14:paraId="03267F28" w14:textId="77777777" w:rsidR="00532AB5" w:rsidRDefault="00532AB5" w:rsidP="00532AB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4) формирование и распространение моделей сетевого взаимодействия при реализации образовательных программ;</w:t>
      </w:r>
    </w:p>
    <w:p w14:paraId="76E8C7D1" w14:textId="77777777" w:rsidR="00532AB5" w:rsidRDefault="00532AB5" w:rsidP="00532AB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5) обеспечение функционирования общедоступного навигатора в системе дополнительного образования детей, в том числе содержательное наполнение муниципального сегмента навигатора;</w:t>
      </w:r>
    </w:p>
    <w:p w14:paraId="5B469629" w14:textId="77777777" w:rsidR="00532AB5" w:rsidRDefault="00532AB5" w:rsidP="00532AB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6) организационно-методическое сопровождение работы муниципальных организаций дополнительного образования, в том числе негосударственных;</w:t>
      </w:r>
    </w:p>
    <w:p w14:paraId="3DFB8FC4" w14:textId="77777777" w:rsidR="00532AB5" w:rsidRDefault="00532AB5" w:rsidP="00532AB5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7) методическое сопровождение модели персонифицированного финансирования дополнительного образования детей в Сургутском районе;</w:t>
      </w:r>
    </w:p>
    <w:p w14:paraId="76C7291E" w14:textId="77777777" w:rsidR="00532AB5" w:rsidRDefault="00532AB5" w:rsidP="00532AB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8) создание условий и механизмов для выявления, сопровождения и поддержки одаренных детей на территории Сургутского района.</w:t>
      </w:r>
    </w:p>
    <w:p w14:paraId="518158B6" w14:textId="77777777" w:rsidR="00532AB5" w:rsidRDefault="00532AB5" w:rsidP="00532AB5">
      <w:pPr>
        <w:jc w:val="both"/>
        <w:rPr>
          <w:b/>
          <w:bCs/>
          <w:sz w:val="24"/>
          <w:szCs w:val="24"/>
        </w:rPr>
      </w:pPr>
    </w:p>
    <w:p w14:paraId="6A351ED9" w14:textId="77777777" w:rsidR="00532AB5" w:rsidRDefault="00532AB5" w:rsidP="00532AB5">
      <w:pPr>
        <w:widowControl/>
        <w:numPr>
          <w:ilvl w:val="0"/>
          <w:numId w:val="12"/>
        </w:numPr>
        <w:autoSpaceDE/>
        <w:autoSpaceDN/>
        <w:adjustRightInd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Основные функции</w:t>
      </w:r>
    </w:p>
    <w:p w14:paraId="12ED57C8" w14:textId="77777777" w:rsidR="00532AB5" w:rsidRDefault="00532AB5" w:rsidP="00532AB5">
      <w:pPr>
        <w:jc w:val="both"/>
        <w:rPr>
          <w:sz w:val="24"/>
          <w:szCs w:val="24"/>
        </w:rPr>
      </w:pPr>
    </w:p>
    <w:p w14:paraId="364D4B2E" w14:textId="77777777" w:rsidR="00532AB5" w:rsidRDefault="00532AB5" w:rsidP="00532AB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Для осуществления деятельности Муниципальный опорный центр выполняет следующие основные функции:</w:t>
      </w:r>
    </w:p>
    <w:p w14:paraId="4E49EE0A" w14:textId="77777777" w:rsidR="00532AB5" w:rsidRDefault="00532AB5" w:rsidP="00532AB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3.1. Формирование среды современного развития дополнительного образования детей в Сургутском районе через осуществление организационной, методической и экспертно-консультационной поддержки в муниципальной системе дополнительного образования детей, обеспечивающей согласованное и инновационное развитие дополнительных общеобразовательных программ для детей различных направленностей.</w:t>
      </w:r>
    </w:p>
    <w:p w14:paraId="053DD6AB" w14:textId="77777777" w:rsidR="00532AB5" w:rsidRDefault="00532AB5" w:rsidP="00532AB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3.2. Содействие распространению лучших практик реализации современных, вариативных и востребованных дополнительных общеобразовательных программ для детей различных направленностей.</w:t>
      </w:r>
    </w:p>
    <w:p w14:paraId="30611A37" w14:textId="77777777" w:rsidR="00532AB5" w:rsidRDefault="00532AB5" w:rsidP="00532AB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3.3. Содействие апробации и внедрению дополнительных общеразвивающих разноуровневых программ, обеспечивающих получение детьми навыков и умений общекультурного, базового и углубленного уровней.</w:t>
      </w:r>
    </w:p>
    <w:p w14:paraId="18377D62" w14:textId="77777777" w:rsidR="00532AB5" w:rsidRDefault="00532AB5" w:rsidP="00532AB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3.4. Содействие по внедрению и развитию детскими школами искусств Сургутского района дополнительных предпрофессиональных общеобразовательных программ в области искусств, обеспечивающих </w:t>
      </w:r>
      <w:r>
        <w:rPr>
          <w:rStyle w:val="FontStyle16"/>
        </w:rPr>
        <w:t>формирование у одаренных детей комплекса знаний, умений и навыков, позволяющих в дальнейшем осваивать основные профессиональные образовательные программы в области искусств.</w:t>
      </w:r>
    </w:p>
    <w:p w14:paraId="23D1E46E" w14:textId="77777777" w:rsidR="00532AB5" w:rsidRDefault="00532AB5" w:rsidP="00532AB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3.5. Создание условий для обеспечения равного доступа к современным и вариативным дополнительным общеобразовательным программам.</w:t>
      </w:r>
    </w:p>
    <w:p w14:paraId="463522E8" w14:textId="77777777" w:rsidR="00532AB5" w:rsidRDefault="00532AB5" w:rsidP="00532AB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3.6. Содействие качественному развитию организаций дополнительного образования детей, в рамках оказания методической и информационной помощи организациям, реализующим дополнительные общеобразовательные программы.</w:t>
      </w:r>
    </w:p>
    <w:p w14:paraId="7F88FB0A" w14:textId="77777777" w:rsidR="00532AB5" w:rsidRDefault="00532AB5" w:rsidP="00532AB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3.7. Развитие сетевой формы реализации программ дополнительного образования, с помощью разработки типовых моделей, содержащих механизмы организации и внедрения лучших практик сетевого взаимодействия в системе дополнительного образования детей;</w:t>
      </w:r>
    </w:p>
    <w:p w14:paraId="4513A9E4" w14:textId="77777777" w:rsidR="00532AB5" w:rsidRDefault="00532AB5" w:rsidP="00532AB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3.8. Обеспечение реализации мероприятий по информированию и просвещению родителей в области дополнительного образования детей.</w:t>
      </w:r>
    </w:p>
    <w:p w14:paraId="1E696207" w14:textId="77777777" w:rsidR="00532AB5" w:rsidRDefault="00532AB5" w:rsidP="00532AB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3.9. Проведение работы совместно с образовательными организациями по обеспечению 100% охвата детей коренных народов севера дополнительными общеобразовательными программами.</w:t>
      </w:r>
    </w:p>
    <w:p w14:paraId="4BE263FC" w14:textId="20FA3357" w:rsidR="00532AB5" w:rsidRDefault="00532AB5" w:rsidP="00532AB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3.10. Обеспечение своевременной экспертной оценки </w:t>
      </w:r>
      <w:r w:rsidR="00AB1DEB">
        <w:rPr>
          <w:sz w:val="24"/>
          <w:szCs w:val="24"/>
        </w:rPr>
        <w:t xml:space="preserve">бюджетных </w:t>
      </w:r>
      <w:r>
        <w:rPr>
          <w:sz w:val="24"/>
          <w:szCs w:val="24"/>
        </w:rPr>
        <w:t xml:space="preserve">программ, согласно Регламенту (приложение </w:t>
      </w:r>
      <w:r w:rsidR="00AB1DEB">
        <w:rPr>
          <w:sz w:val="24"/>
          <w:szCs w:val="24"/>
        </w:rPr>
        <w:t>№4 к приказу</w:t>
      </w:r>
      <w:r>
        <w:rPr>
          <w:sz w:val="24"/>
          <w:szCs w:val="24"/>
        </w:rPr>
        <w:t>).</w:t>
      </w:r>
    </w:p>
    <w:p w14:paraId="4722924A" w14:textId="77777777" w:rsidR="00532AB5" w:rsidRDefault="00532AB5" w:rsidP="00532AB5">
      <w:pPr>
        <w:jc w:val="both"/>
        <w:rPr>
          <w:sz w:val="24"/>
          <w:szCs w:val="24"/>
        </w:rPr>
      </w:pPr>
    </w:p>
    <w:p w14:paraId="1452EF43" w14:textId="77777777" w:rsidR="00532AB5" w:rsidRDefault="00532AB5" w:rsidP="00532AB5">
      <w:pPr>
        <w:widowControl/>
        <w:numPr>
          <w:ilvl w:val="0"/>
          <w:numId w:val="12"/>
        </w:numPr>
        <w:autoSpaceDE/>
        <w:autoSpaceDN/>
        <w:adjustRightInd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Структура и организация деятельности</w:t>
      </w:r>
    </w:p>
    <w:p w14:paraId="4CB190AA" w14:textId="77777777" w:rsidR="00532AB5" w:rsidRDefault="00532AB5" w:rsidP="00532AB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4.1. Для осуществления деятельности Муниципального опорного центра привлекаются кадровые, материально-технические и информационные ресурсы Учреждения.</w:t>
      </w:r>
    </w:p>
    <w:p w14:paraId="5307B3DB" w14:textId="77777777" w:rsidR="00532AB5" w:rsidRDefault="00532AB5" w:rsidP="00532AB5">
      <w:pPr>
        <w:ind w:firstLine="567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>4.2. В состав подразделения Муниципального опорного центра входят штатные единицы: председатель Муниципального опорного центра, экспертная группа.</w:t>
      </w:r>
    </w:p>
    <w:p w14:paraId="698BBA30" w14:textId="5E324411" w:rsidR="00532AB5" w:rsidRDefault="00532AB5" w:rsidP="00532AB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4.3. На основе муниципального задания Муниципальный опорный центр ежегодно разрабатывает план деятельности, который согласуется с ДО</w:t>
      </w:r>
      <w:r w:rsidR="00AB1DEB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="00AB1DEB">
        <w:rPr>
          <w:sz w:val="24"/>
          <w:szCs w:val="24"/>
        </w:rPr>
        <w:t xml:space="preserve"> </w:t>
      </w:r>
      <w:r>
        <w:rPr>
          <w:sz w:val="24"/>
          <w:szCs w:val="24"/>
        </w:rPr>
        <w:t>МП.</w:t>
      </w:r>
    </w:p>
    <w:p w14:paraId="3072B747" w14:textId="77777777" w:rsidR="00532AB5" w:rsidRDefault="00532AB5" w:rsidP="00532AB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4.4. Муниципальный опорный центр два раз в год предоставляет отчет о результатах деятельности в ДО и МП.</w:t>
      </w:r>
    </w:p>
    <w:p w14:paraId="3BEDF197" w14:textId="77777777" w:rsidR="00532AB5" w:rsidRDefault="00532AB5" w:rsidP="00532AB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4.5. В процессе деятельности Муниципальный опорный центр осуществляет системное взаимодействие с различными органами, государственными и общественными организациями, пилотными площадками, организациями дополнительного образования, организациями, реализующими дополнительные общеобразовательные программы, центрами выявления и поддержки одарённых детей, социально ориентированными некоммерческими организациями, индивидуальными предпринимателями, иными структурами:</w:t>
      </w:r>
    </w:p>
    <w:p w14:paraId="3259FCAE" w14:textId="77777777" w:rsidR="00532AB5" w:rsidRDefault="00532AB5" w:rsidP="00532AB5">
      <w:pPr>
        <w:ind w:firstLine="420"/>
        <w:jc w:val="both"/>
        <w:rPr>
          <w:sz w:val="24"/>
          <w:szCs w:val="24"/>
        </w:rPr>
      </w:pPr>
      <w:r>
        <w:rPr>
          <w:sz w:val="24"/>
          <w:szCs w:val="24"/>
        </w:rPr>
        <w:t>˗ по стратегическим вопросам реализации регионального проекта «Успех каждого ребенка»;</w:t>
      </w:r>
    </w:p>
    <w:p w14:paraId="413F7C59" w14:textId="77777777" w:rsidR="00532AB5" w:rsidRDefault="00532AB5" w:rsidP="00532AB5">
      <w:pPr>
        <w:ind w:firstLine="420"/>
        <w:jc w:val="both"/>
        <w:rPr>
          <w:sz w:val="24"/>
          <w:szCs w:val="24"/>
        </w:rPr>
      </w:pPr>
      <w:r>
        <w:rPr>
          <w:sz w:val="24"/>
          <w:szCs w:val="24"/>
        </w:rPr>
        <w:t>˗ по вопросам ресурсного обеспечения муниципальной системы дополнительного образования детей;</w:t>
      </w:r>
    </w:p>
    <w:p w14:paraId="3B9233B4" w14:textId="77777777" w:rsidR="00532AB5" w:rsidRDefault="00532AB5" w:rsidP="00532AB5">
      <w:pPr>
        <w:ind w:firstLine="420"/>
        <w:jc w:val="both"/>
        <w:rPr>
          <w:sz w:val="24"/>
          <w:szCs w:val="24"/>
        </w:rPr>
      </w:pPr>
      <w:r>
        <w:rPr>
          <w:sz w:val="24"/>
          <w:szCs w:val="24"/>
        </w:rPr>
        <w:t>˗ по вопросам повышения доступности и качества дополнительного образования.</w:t>
      </w:r>
    </w:p>
    <w:p w14:paraId="72D66444" w14:textId="77777777" w:rsidR="00532AB5" w:rsidRDefault="00532AB5" w:rsidP="00532AB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4.6. Взаимоотношения Муниципального опорного центра с другими образовательными организациями осуществляется на основе соглашения о взаимодействии.</w:t>
      </w:r>
    </w:p>
    <w:p w14:paraId="25D189C7" w14:textId="77777777" w:rsidR="00532AB5" w:rsidRDefault="00532AB5" w:rsidP="00532AB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4.7. Финансирование деятельности Муниципального опорного центра осуществляется в соответствии с требованиями бюджетного законодательства.</w:t>
      </w:r>
    </w:p>
    <w:p w14:paraId="729F618B" w14:textId="77777777" w:rsidR="00532AB5" w:rsidRDefault="00532AB5" w:rsidP="00532AB5">
      <w:pPr>
        <w:jc w:val="both"/>
        <w:rPr>
          <w:sz w:val="24"/>
          <w:szCs w:val="24"/>
        </w:rPr>
      </w:pPr>
    </w:p>
    <w:p w14:paraId="676E11EC" w14:textId="77777777" w:rsidR="00532AB5" w:rsidRDefault="00532AB5" w:rsidP="00532AB5">
      <w:pPr>
        <w:widowControl/>
        <w:numPr>
          <w:ilvl w:val="0"/>
          <w:numId w:val="12"/>
        </w:numPr>
        <w:autoSpaceDE/>
        <w:autoSpaceDN/>
        <w:adjustRightInd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Ответственность</w:t>
      </w:r>
    </w:p>
    <w:p w14:paraId="04B27177" w14:textId="77777777" w:rsidR="00532AB5" w:rsidRDefault="00532AB5" w:rsidP="00532AB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 Руководитель Муниципального опорного центра несет ответственность за надлежащее и своевременное выполнение Муниципальным опорным центром функций, </w:t>
      </w:r>
      <w:r>
        <w:rPr>
          <w:sz w:val="24"/>
          <w:szCs w:val="24"/>
        </w:rPr>
        <w:lastRenderedPageBreak/>
        <w:t>предусмотренных настоящим Положением.</w:t>
      </w:r>
    </w:p>
    <w:p w14:paraId="4CB796D4" w14:textId="77777777" w:rsidR="00532AB5" w:rsidRDefault="00532AB5" w:rsidP="00532AB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5.2. На руководителя Муниципального опорного центра возлагается персональная ответственность за:</w:t>
      </w:r>
    </w:p>
    <w:p w14:paraId="3A22307D" w14:textId="77777777" w:rsidR="00532AB5" w:rsidRDefault="00532AB5" w:rsidP="00532AB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организацию деятельности Муниципального опорного центра по выполнению возложенных на него задач;</w:t>
      </w:r>
    </w:p>
    <w:p w14:paraId="4CAAED59" w14:textId="77777777" w:rsidR="00532AB5" w:rsidRDefault="00532AB5" w:rsidP="00532AB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организацию в Центре оперативной и качественной подготовки исполнения документов;</w:t>
      </w:r>
    </w:p>
    <w:p w14:paraId="5460432D" w14:textId="77777777" w:rsidR="00532AB5" w:rsidRDefault="00532AB5" w:rsidP="00532AB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распределение функционала между работниками Муниципального опорного центра.</w:t>
      </w:r>
    </w:p>
    <w:p w14:paraId="0BFDF901" w14:textId="77777777" w:rsidR="00532AB5" w:rsidRDefault="00532AB5" w:rsidP="00532AB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5.3. Ответственность работников Муниципального опорного центра устанавливается их должностными инструкциями, Правилами внутреннего трудового распорядка, действующим законодательством Российской Федерации.</w:t>
      </w:r>
    </w:p>
    <w:p w14:paraId="2946652B" w14:textId="77777777" w:rsidR="00532AB5" w:rsidRDefault="00532AB5" w:rsidP="00532AB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5.4. Ответственность за выполнение муниципального задания в части работ, осуществляемых Муниципальным опорным центром, возлагается на директора Учреждения.</w:t>
      </w:r>
    </w:p>
    <w:p w14:paraId="0CA3F93E" w14:textId="77777777" w:rsidR="00532AB5" w:rsidRDefault="00532AB5" w:rsidP="00532AB5">
      <w:pPr>
        <w:rPr>
          <w:sz w:val="24"/>
          <w:szCs w:val="24"/>
        </w:rPr>
      </w:pPr>
    </w:p>
    <w:p w14:paraId="099D721B" w14:textId="77777777" w:rsidR="00532AB5" w:rsidRPr="00B06063" w:rsidRDefault="00532AB5" w:rsidP="00532AB5"/>
    <w:p w14:paraId="5E746E1D" w14:textId="77777777" w:rsidR="00532AB5" w:rsidRDefault="00532AB5" w:rsidP="00310BC4">
      <w:pPr>
        <w:ind w:left="5670"/>
        <w:rPr>
          <w:iCs/>
          <w:sz w:val="24"/>
          <w:szCs w:val="24"/>
        </w:rPr>
      </w:pPr>
    </w:p>
    <w:p w14:paraId="2ED6D781" w14:textId="77777777" w:rsidR="00532AB5" w:rsidRDefault="00532AB5" w:rsidP="00310BC4">
      <w:pPr>
        <w:ind w:left="5670"/>
        <w:rPr>
          <w:iCs/>
          <w:sz w:val="24"/>
          <w:szCs w:val="24"/>
        </w:rPr>
      </w:pPr>
    </w:p>
    <w:p w14:paraId="07EE3D63" w14:textId="77777777" w:rsidR="00532AB5" w:rsidRDefault="00532AB5" w:rsidP="00310BC4">
      <w:pPr>
        <w:ind w:left="5670"/>
        <w:rPr>
          <w:iCs/>
          <w:sz w:val="24"/>
          <w:szCs w:val="24"/>
        </w:rPr>
      </w:pPr>
    </w:p>
    <w:p w14:paraId="2AD91E3A" w14:textId="77777777" w:rsidR="00532AB5" w:rsidRDefault="00532AB5" w:rsidP="00310BC4">
      <w:pPr>
        <w:ind w:left="5670"/>
        <w:rPr>
          <w:iCs/>
          <w:sz w:val="24"/>
          <w:szCs w:val="24"/>
        </w:rPr>
      </w:pPr>
    </w:p>
    <w:p w14:paraId="72F89086" w14:textId="77777777" w:rsidR="00532AB5" w:rsidRDefault="00532AB5" w:rsidP="00310BC4">
      <w:pPr>
        <w:ind w:left="5670"/>
        <w:rPr>
          <w:iCs/>
          <w:sz w:val="24"/>
          <w:szCs w:val="24"/>
        </w:rPr>
      </w:pPr>
    </w:p>
    <w:p w14:paraId="1705BF74" w14:textId="77777777" w:rsidR="00532AB5" w:rsidRDefault="00532AB5" w:rsidP="00310BC4">
      <w:pPr>
        <w:ind w:left="5670"/>
        <w:rPr>
          <w:iCs/>
          <w:sz w:val="24"/>
          <w:szCs w:val="24"/>
        </w:rPr>
      </w:pPr>
    </w:p>
    <w:p w14:paraId="41AFD4CD" w14:textId="77777777" w:rsidR="00532AB5" w:rsidRDefault="00532AB5" w:rsidP="00310BC4">
      <w:pPr>
        <w:ind w:left="5670"/>
        <w:rPr>
          <w:iCs/>
          <w:sz w:val="24"/>
          <w:szCs w:val="24"/>
        </w:rPr>
      </w:pPr>
    </w:p>
    <w:p w14:paraId="7D6A0C6A" w14:textId="77777777" w:rsidR="00532AB5" w:rsidRDefault="00532AB5" w:rsidP="00310BC4">
      <w:pPr>
        <w:ind w:left="5670"/>
        <w:rPr>
          <w:iCs/>
          <w:sz w:val="24"/>
          <w:szCs w:val="24"/>
        </w:rPr>
      </w:pPr>
    </w:p>
    <w:p w14:paraId="7714E97B" w14:textId="77777777" w:rsidR="00532AB5" w:rsidRDefault="00532AB5" w:rsidP="00310BC4">
      <w:pPr>
        <w:ind w:left="5670"/>
        <w:rPr>
          <w:iCs/>
          <w:sz w:val="24"/>
          <w:szCs w:val="24"/>
        </w:rPr>
      </w:pPr>
    </w:p>
    <w:p w14:paraId="6712D523" w14:textId="77777777" w:rsidR="00532AB5" w:rsidRDefault="00532AB5" w:rsidP="00310BC4">
      <w:pPr>
        <w:ind w:left="5670"/>
        <w:rPr>
          <w:iCs/>
          <w:sz w:val="24"/>
          <w:szCs w:val="24"/>
        </w:rPr>
      </w:pPr>
    </w:p>
    <w:p w14:paraId="63AD6775" w14:textId="77777777" w:rsidR="00532AB5" w:rsidRDefault="00532AB5" w:rsidP="00310BC4">
      <w:pPr>
        <w:ind w:left="5670"/>
        <w:rPr>
          <w:iCs/>
          <w:sz w:val="24"/>
          <w:szCs w:val="24"/>
        </w:rPr>
      </w:pPr>
    </w:p>
    <w:p w14:paraId="1D418835" w14:textId="77777777" w:rsidR="00532AB5" w:rsidRDefault="00532AB5" w:rsidP="00310BC4">
      <w:pPr>
        <w:ind w:left="5670"/>
        <w:rPr>
          <w:iCs/>
          <w:sz w:val="24"/>
          <w:szCs w:val="24"/>
        </w:rPr>
      </w:pPr>
    </w:p>
    <w:p w14:paraId="54662D66" w14:textId="77777777" w:rsidR="00532AB5" w:rsidRDefault="00532AB5" w:rsidP="00310BC4">
      <w:pPr>
        <w:ind w:left="5670"/>
        <w:rPr>
          <w:iCs/>
          <w:sz w:val="24"/>
          <w:szCs w:val="24"/>
        </w:rPr>
      </w:pPr>
    </w:p>
    <w:p w14:paraId="66F45CB9" w14:textId="77777777" w:rsidR="00532AB5" w:rsidRDefault="00532AB5" w:rsidP="00310BC4">
      <w:pPr>
        <w:ind w:left="5670"/>
        <w:rPr>
          <w:iCs/>
          <w:sz w:val="24"/>
          <w:szCs w:val="24"/>
        </w:rPr>
      </w:pPr>
    </w:p>
    <w:p w14:paraId="663CFDC8" w14:textId="77777777" w:rsidR="00532AB5" w:rsidRDefault="00532AB5" w:rsidP="00310BC4">
      <w:pPr>
        <w:ind w:left="5670"/>
        <w:rPr>
          <w:iCs/>
          <w:sz w:val="24"/>
          <w:szCs w:val="24"/>
        </w:rPr>
      </w:pPr>
    </w:p>
    <w:p w14:paraId="65438045" w14:textId="77777777" w:rsidR="00532AB5" w:rsidRDefault="00532AB5" w:rsidP="00310BC4">
      <w:pPr>
        <w:ind w:left="5670"/>
        <w:rPr>
          <w:iCs/>
          <w:sz w:val="24"/>
          <w:szCs w:val="24"/>
        </w:rPr>
      </w:pPr>
    </w:p>
    <w:p w14:paraId="4065CA77" w14:textId="77777777" w:rsidR="00532AB5" w:rsidRDefault="00532AB5" w:rsidP="00310BC4">
      <w:pPr>
        <w:ind w:left="5670"/>
        <w:rPr>
          <w:iCs/>
          <w:sz w:val="24"/>
          <w:szCs w:val="24"/>
        </w:rPr>
      </w:pPr>
    </w:p>
    <w:p w14:paraId="6CCA0D67" w14:textId="77777777" w:rsidR="00532AB5" w:rsidRDefault="00532AB5" w:rsidP="00310BC4">
      <w:pPr>
        <w:ind w:left="5670"/>
        <w:rPr>
          <w:iCs/>
          <w:sz w:val="24"/>
          <w:szCs w:val="24"/>
        </w:rPr>
      </w:pPr>
    </w:p>
    <w:p w14:paraId="72C654D2" w14:textId="77777777" w:rsidR="00532AB5" w:rsidRDefault="00532AB5" w:rsidP="00310BC4">
      <w:pPr>
        <w:ind w:left="5670"/>
        <w:rPr>
          <w:iCs/>
          <w:sz w:val="24"/>
          <w:szCs w:val="24"/>
        </w:rPr>
      </w:pPr>
    </w:p>
    <w:p w14:paraId="48D36B1B" w14:textId="77777777" w:rsidR="00532AB5" w:rsidRDefault="00532AB5" w:rsidP="00310BC4">
      <w:pPr>
        <w:ind w:left="5670"/>
        <w:rPr>
          <w:iCs/>
          <w:sz w:val="24"/>
          <w:szCs w:val="24"/>
        </w:rPr>
      </w:pPr>
    </w:p>
    <w:p w14:paraId="0AC38BCD" w14:textId="77777777" w:rsidR="00532AB5" w:rsidRDefault="00532AB5" w:rsidP="00310BC4">
      <w:pPr>
        <w:ind w:left="5670"/>
        <w:rPr>
          <w:iCs/>
          <w:sz w:val="24"/>
          <w:szCs w:val="24"/>
        </w:rPr>
      </w:pPr>
    </w:p>
    <w:p w14:paraId="70FD8996" w14:textId="77777777" w:rsidR="00532AB5" w:rsidRDefault="00532AB5" w:rsidP="00310BC4">
      <w:pPr>
        <w:ind w:left="5670"/>
        <w:rPr>
          <w:iCs/>
          <w:sz w:val="24"/>
          <w:szCs w:val="24"/>
        </w:rPr>
      </w:pPr>
    </w:p>
    <w:p w14:paraId="5562782C" w14:textId="77777777" w:rsidR="00532AB5" w:rsidRDefault="00532AB5" w:rsidP="00310BC4">
      <w:pPr>
        <w:ind w:left="5670"/>
        <w:rPr>
          <w:iCs/>
          <w:sz w:val="24"/>
          <w:szCs w:val="24"/>
        </w:rPr>
      </w:pPr>
    </w:p>
    <w:p w14:paraId="195AD048" w14:textId="77777777" w:rsidR="00532AB5" w:rsidRDefault="00532AB5" w:rsidP="00310BC4">
      <w:pPr>
        <w:ind w:left="5670"/>
        <w:rPr>
          <w:iCs/>
          <w:sz w:val="24"/>
          <w:szCs w:val="24"/>
        </w:rPr>
      </w:pPr>
    </w:p>
    <w:p w14:paraId="17B07CA2" w14:textId="77777777" w:rsidR="00532AB5" w:rsidRDefault="00532AB5" w:rsidP="00310BC4">
      <w:pPr>
        <w:ind w:left="5670"/>
        <w:rPr>
          <w:iCs/>
          <w:sz w:val="24"/>
          <w:szCs w:val="24"/>
        </w:rPr>
      </w:pPr>
    </w:p>
    <w:p w14:paraId="5E0F32B2" w14:textId="77777777" w:rsidR="00532AB5" w:rsidRDefault="00532AB5" w:rsidP="00310BC4">
      <w:pPr>
        <w:ind w:left="5670"/>
        <w:rPr>
          <w:iCs/>
          <w:sz w:val="24"/>
          <w:szCs w:val="24"/>
        </w:rPr>
      </w:pPr>
    </w:p>
    <w:p w14:paraId="36B970B7" w14:textId="77777777" w:rsidR="00532AB5" w:rsidRDefault="00532AB5" w:rsidP="00310BC4">
      <w:pPr>
        <w:ind w:left="5670"/>
        <w:rPr>
          <w:iCs/>
          <w:sz w:val="24"/>
          <w:szCs w:val="24"/>
        </w:rPr>
      </w:pPr>
    </w:p>
    <w:p w14:paraId="634A8F3E" w14:textId="77777777" w:rsidR="00532AB5" w:rsidRDefault="00532AB5" w:rsidP="00310BC4">
      <w:pPr>
        <w:ind w:left="5670"/>
        <w:rPr>
          <w:iCs/>
          <w:sz w:val="24"/>
          <w:szCs w:val="24"/>
        </w:rPr>
      </w:pPr>
    </w:p>
    <w:p w14:paraId="707DF238" w14:textId="77777777" w:rsidR="00532AB5" w:rsidRDefault="00532AB5" w:rsidP="00310BC4">
      <w:pPr>
        <w:ind w:left="5670"/>
        <w:rPr>
          <w:iCs/>
          <w:sz w:val="24"/>
          <w:szCs w:val="24"/>
        </w:rPr>
      </w:pPr>
    </w:p>
    <w:p w14:paraId="7C20D908" w14:textId="77777777" w:rsidR="00532AB5" w:rsidRDefault="00532AB5" w:rsidP="00310BC4">
      <w:pPr>
        <w:ind w:left="5670"/>
        <w:rPr>
          <w:iCs/>
          <w:sz w:val="24"/>
          <w:szCs w:val="24"/>
        </w:rPr>
      </w:pPr>
    </w:p>
    <w:p w14:paraId="290FBD3B" w14:textId="77777777" w:rsidR="00532AB5" w:rsidRDefault="00532AB5" w:rsidP="00310BC4">
      <w:pPr>
        <w:ind w:left="5670"/>
        <w:rPr>
          <w:iCs/>
          <w:sz w:val="24"/>
          <w:szCs w:val="24"/>
        </w:rPr>
      </w:pPr>
    </w:p>
    <w:p w14:paraId="0845AB10" w14:textId="77777777" w:rsidR="00532AB5" w:rsidRDefault="00532AB5" w:rsidP="00310BC4">
      <w:pPr>
        <w:ind w:left="5670"/>
        <w:rPr>
          <w:iCs/>
          <w:sz w:val="24"/>
          <w:szCs w:val="24"/>
        </w:rPr>
      </w:pPr>
    </w:p>
    <w:p w14:paraId="31BA8F5B" w14:textId="77777777" w:rsidR="00532AB5" w:rsidRDefault="00532AB5" w:rsidP="00310BC4">
      <w:pPr>
        <w:ind w:left="5670"/>
        <w:rPr>
          <w:iCs/>
          <w:sz w:val="24"/>
          <w:szCs w:val="24"/>
        </w:rPr>
      </w:pPr>
    </w:p>
    <w:p w14:paraId="588EAFE2" w14:textId="77777777" w:rsidR="00532AB5" w:rsidRDefault="00532AB5" w:rsidP="00310BC4">
      <w:pPr>
        <w:ind w:left="5670"/>
        <w:rPr>
          <w:iCs/>
          <w:sz w:val="24"/>
          <w:szCs w:val="24"/>
        </w:rPr>
      </w:pPr>
    </w:p>
    <w:p w14:paraId="7573E4DB" w14:textId="77777777" w:rsidR="00347E7B" w:rsidRDefault="00347E7B" w:rsidP="00310BC4">
      <w:pPr>
        <w:ind w:left="5670"/>
        <w:rPr>
          <w:iCs/>
          <w:sz w:val="24"/>
          <w:szCs w:val="24"/>
        </w:rPr>
      </w:pPr>
    </w:p>
    <w:p w14:paraId="29AB8CA9" w14:textId="77777777" w:rsidR="00347E7B" w:rsidRDefault="00347E7B" w:rsidP="00310BC4">
      <w:pPr>
        <w:ind w:left="5670"/>
        <w:rPr>
          <w:iCs/>
          <w:sz w:val="24"/>
          <w:szCs w:val="24"/>
        </w:rPr>
      </w:pPr>
    </w:p>
    <w:p w14:paraId="29D5FA15" w14:textId="353FF05C" w:rsidR="00310BC4" w:rsidRDefault="00310BC4" w:rsidP="00310BC4">
      <w:pPr>
        <w:ind w:left="5670"/>
        <w:rPr>
          <w:iCs/>
          <w:sz w:val="24"/>
          <w:szCs w:val="24"/>
        </w:rPr>
      </w:pPr>
      <w:r w:rsidRPr="006E429C">
        <w:rPr>
          <w:iCs/>
          <w:sz w:val="24"/>
          <w:szCs w:val="24"/>
        </w:rPr>
        <w:lastRenderedPageBreak/>
        <w:t xml:space="preserve">Приложение </w:t>
      </w:r>
      <w:r>
        <w:rPr>
          <w:iCs/>
          <w:sz w:val="24"/>
          <w:szCs w:val="24"/>
        </w:rPr>
        <w:t xml:space="preserve">4 к приказу № 266 </w:t>
      </w:r>
    </w:p>
    <w:p w14:paraId="03177750" w14:textId="74FE5713" w:rsidR="00310BC4" w:rsidRPr="00532AB5" w:rsidRDefault="00310BC4" w:rsidP="00532AB5">
      <w:pPr>
        <w:ind w:left="5670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от «02» ноября 2020г. </w:t>
      </w:r>
    </w:p>
    <w:p w14:paraId="3648F641" w14:textId="77777777" w:rsidR="00310BC4" w:rsidRDefault="00310BC4" w:rsidP="00310BC4">
      <w:pPr>
        <w:jc w:val="center"/>
        <w:rPr>
          <w:b/>
          <w:bCs/>
          <w:sz w:val="24"/>
          <w:szCs w:val="24"/>
        </w:rPr>
      </w:pPr>
    </w:p>
    <w:p w14:paraId="281BEC51" w14:textId="77777777" w:rsidR="00310BC4" w:rsidRDefault="00310BC4" w:rsidP="00310BC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Регламент экспертизы дополнительных общеобразовательных </w:t>
      </w:r>
    </w:p>
    <w:p w14:paraId="52459B98" w14:textId="77777777" w:rsidR="00310BC4" w:rsidRDefault="00310BC4" w:rsidP="00310BC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программ и образовательных проектов </w:t>
      </w:r>
    </w:p>
    <w:p w14:paraId="536EEA96" w14:textId="77777777" w:rsidR="00310BC4" w:rsidRDefault="00310BC4" w:rsidP="00310BC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 Муниципальном опорном центре Сургутского района</w:t>
      </w:r>
    </w:p>
    <w:p w14:paraId="612A6A8F" w14:textId="77777777" w:rsidR="00310BC4" w:rsidRDefault="00310BC4" w:rsidP="00310BC4">
      <w:pPr>
        <w:jc w:val="center"/>
        <w:rPr>
          <w:sz w:val="24"/>
          <w:szCs w:val="24"/>
        </w:rPr>
      </w:pPr>
    </w:p>
    <w:p w14:paraId="3346E9A2" w14:textId="77777777" w:rsidR="00310BC4" w:rsidRDefault="00310BC4" w:rsidP="00310BC4">
      <w:pPr>
        <w:widowControl/>
        <w:numPr>
          <w:ilvl w:val="0"/>
          <w:numId w:val="2"/>
        </w:numPr>
        <w:tabs>
          <w:tab w:val="left" w:pos="426"/>
          <w:tab w:val="left" w:pos="709"/>
          <w:tab w:val="left" w:pos="1134"/>
        </w:tabs>
        <w:autoSpaceDE/>
        <w:autoSpaceDN/>
        <w:adjustRightInd/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Общие положения</w:t>
      </w:r>
    </w:p>
    <w:p w14:paraId="427DC517" w14:textId="77777777" w:rsidR="00310BC4" w:rsidRDefault="00310BC4" w:rsidP="00310BC4">
      <w:pPr>
        <w:tabs>
          <w:tab w:val="left" w:pos="709"/>
        </w:tabs>
        <w:jc w:val="both"/>
        <w:rPr>
          <w:bCs/>
          <w:sz w:val="24"/>
          <w:szCs w:val="24"/>
        </w:rPr>
      </w:pPr>
      <w:r>
        <w:rPr>
          <w:sz w:val="24"/>
          <w:szCs w:val="24"/>
        </w:rPr>
        <w:tab/>
        <w:t>1.1.</w:t>
      </w:r>
      <w:r>
        <w:rPr>
          <w:sz w:val="24"/>
          <w:szCs w:val="24"/>
        </w:rPr>
        <w:tab/>
        <w:t>Настоящий Регламент экспертизы дополнительных общеобразовательных программ (далее – Программа) определяет порядок экспертизы</w:t>
      </w:r>
      <w:r>
        <w:rPr>
          <w:bCs/>
          <w:sz w:val="24"/>
          <w:szCs w:val="24"/>
        </w:rPr>
        <w:t>.</w:t>
      </w:r>
    </w:p>
    <w:p w14:paraId="6DFEEA01" w14:textId="77777777" w:rsidR="00310BC4" w:rsidRDefault="00310BC4" w:rsidP="00310BC4">
      <w:pPr>
        <w:tabs>
          <w:tab w:val="left" w:pos="709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1.2. Регламент призван способствовать обновлению учебных, методических и дидактических материалов, используемых в образовательном процессе дополнительного образования; повышению творческой активности и профессиональной компетентности педагогов дополнительного образования и тренеров-преподавателей.</w:t>
      </w:r>
    </w:p>
    <w:p w14:paraId="676422B8" w14:textId="77777777" w:rsidR="00310BC4" w:rsidRDefault="00310BC4" w:rsidP="00310BC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 Настоящий Регламент разработан в соответствии со следующими нормативными документами:</w:t>
      </w:r>
    </w:p>
    <w:p w14:paraId="0794DE84" w14:textId="77777777" w:rsidR="00310BC4" w:rsidRDefault="00310BC4" w:rsidP="00310BC4">
      <w:pPr>
        <w:pStyle w:val="a3"/>
        <w:numPr>
          <w:ilvl w:val="0"/>
          <w:numId w:val="3"/>
        </w:numPr>
        <w:ind w:left="0" w:firstLine="567"/>
        <w:jc w:val="both"/>
      </w:pPr>
      <w:r>
        <w:t>Федеральным законом «Об образовании в Российской Федерации» от 29 декабря 2012 года № 273-ФЗ;</w:t>
      </w:r>
    </w:p>
    <w:p w14:paraId="7529101E" w14:textId="77777777" w:rsidR="00310BC4" w:rsidRDefault="00310BC4" w:rsidP="00310BC4">
      <w:pPr>
        <w:pStyle w:val="a3"/>
        <w:numPr>
          <w:ilvl w:val="0"/>
          <w:numId w:val="3"/>
        </w:numPr>
        <w:ind w:left="0" w:firstLine="567"/>
        <w:jc w:val="both"/>
      </w:pPr>
      <w:r>
        <w:rPr>
          <w:color w:val="000000"/>
        </w:rPr>
        <w:t>Приказом Министерства просвещения РФ от 9 ноября 2018 г. N 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14:paraId="435C4882" w14:textId="77777777" w:rsidR="00310BC4" w:rsidRDefault="00310BC4" w:rsidP="00310BC4">
      <w:pPr>
        <w:pStyle w:val="a3"/>
        <w:numPr>
          <w:ilvl w:val="0"/>
          <w:numId w:val="3"/>
        </w:numPr>
        <w:ind w:left="0" w:firstLine="567"/>
        <w:jc w:val="both"/>
      </w:pPr>
      <w:r>
        <w:rPr>
          <w:color w:val="000000"/>
        </w:rPr>
        <w:t xml:space="preserve">Методическими рекомендациями по </w:t>
      </w:r>
      <w:bookmarkStart w:id="1" w:name="_Hlk54361796"/>
      <w:r>
        <w:rPr>
          <w:color w:val="000000"/>
        </w:rPr>
        <w:t>проектированию дополнительных общеразвивающих программ (включая разноуровневые программы) Министерства образования и науки Российской Федерации (письмо от 18.11.2015г. № 09-3242);</w:t>
      </w:r>
      <w:bookmarkEnd w:id="1"/>
    </w:p>
    <w:p w14:paraId="46567593" w14:textId="77777777" w:rsidR="00310BC4" w:rsidRDefault="00310BC4" w:rsidP="00310BC4">
      <w:pPr>
        <w:pStyle w:val="a3"/>
        <w:numPr>
          <w:ilvl w:val="0"/>
          <w:numId w:val="3"/>
        </w:numPr>
        <w:ind w:left="0" w:firstLine="567"/>
        <w:jc w:val="both"/>
      </w:pPr>
      <w:r>
        <w:t>Письмом Минобрнауки  РФ от 18 ноября 2015 года № 09-3242 «Методические рекомендации по проектированию дополнительных общеразвивающих программ (включая разноуровневые программы)»;</w:t>
      </w:r>
    </w:p>
    <w:p w14:paraId="7DE953C7" w14:textId="77777777" w:rsidR="00310BC4" w:rsidRDefault="00310BC4" w:rsidP="00310BC4">
      <w:pPr>
        <w:pStyle w:val="a3"/>
        <w:numPr>
          <w:ilvl w:val="0"/>
          <w:numId w:val="3"/>
        </w:numPr>
        <w:ind w:left="0" w:firstLine="567"/>
        <w:jc w:val="both"/>
      </w:pPr>
      <w:r>
        <w:t>Постановлением Главного государственного санитарного врача Российской Федерации от 04 июля 2014 года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</w:r>
    </w:p>
    <w:p w14:paraId="7B3FEF27" w14:textId="77777777" w:rsidR="00310BC4" w:rsidRDefault="00310BC4" w:rsidP="00310BC4">
      <w:pPr>
        <w:pStyle w:val="a3"/>
        <w:numPr>
          <w:ilvl w:val="0"/>
          <w:numId w:val="3"/>
        </w:numPr>
        <w:ind w:left="0" w:firstLine="567"/>
        <w:jc w:val="both"/>
      </w:pPr>
      <w:r>
        <w:rPr>
          <w:color w:val="000000"/>
        </w:rPr>
        <w:t>Региональным проектом «Успех каждого ребенка» (1 октября 2018 г. – 31 декабря 2024 г.);</w:t>
      </w:r>
    </w:p>
    <w:p w14:paraId="5EC6A0BB" w14:textId="77777777" w:rsidR="00310BC4" w:rsidRDefault="00310BC4" w:rsidP="00310BC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Приказом Минкультуры России от 16.07.2013г. №998 (в ред. Приказа Минкультуры России от25.11.2015г. № 2861) «Об утверждении перечня дополнительных предпрофессиональных программ в области искусств».</w:t>
      </w:r>
    </w:p>
    <w:p w14:paraId="0510FFA0" w14:textId="77777777" w:rsidR="00310BC4" w:rsidRDefault="00310BC4" w:rsidP="00310BC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Приказами Министерства культуры об утверждении федеральных государственных требований к минимуму содержания, структуре и условиях реализации дополнительных предпрофессиональных общеобразовательных программ в области искусств.</w:t>
      </w:r>
    </w:p>
    <w:p w14:paraId="782B60DB" w14:textId="77777777" w:rsidR="00310BC4" w:rsidRDefault="00310BC4" w:rsidP="00310BC4">
      <w:pPr>
        <w:pStyle w:val="2"/>
        <w:shd w:val="clear" w:color="auto" w:fill="FFFFFF"/>
        <w:spacing w:before="0" w:beforeAutospacing="0" w:after="0" w:afterAutospacing="0"/>
        <w:ind w:firstLine="567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b w:val="0"/>
          <w:sz w:val="24"/>
          <w:szCs w:val="24"/>
        </w:rPr>
        <w:t>Приказом Министерства культуры РФ от 14 августа 2013 г. № 1145 «Об утверждении порядка приема на обучение по дополнительным предпрофессиональным программам в области искусств».</w:t>
      </w:r>
    </w:p>
    <w:p w14:paraId="332FB98E" w14:textId="77777777" w:rsidR="00310BC4" w:rsidRDefault="00310BC4" w:rsidP="00310BC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Приказом Министерства культуры Российской Федерации от 09.02.2012г. № 86 «Об утверждении Положения о порядке и формах проведения итоговой аттестации обучающихся, освоивших дополнительные предпрофессиональные общеобразовательные программы в области искусств».</w:t>
      </w:r>
    </w:p>
    <w:p w14:paraId="48EE4A23" w14:textId="77777777" w:rsidR="00310BC4" w:rsidRDefault="00310BC4" w:rsidP="00310BC4">
      <w:pPr>
        <w:pStyle w:val="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>
        <w:rPr>
          <w:b w:val="0"/>
          <w:sz w:val="24"/>
          <w:szCs w:val="24"/>
        </w:rPr>
        <w:t xml:space="preserve">- </w:t>
      </w:r>
      <w:bookmarkStart w:id="2" w:name="_Hlk54361854"/>
      <w:r>
        <w:rPr>
          <w:b w:val="0"/>
          <w:sz w:val="24"/>
          <w:szCs w:val="24"/>
          <w:bdr w:val="none" w:sz="0" w:space="0" w:color="auto" w:frame="1"/>
        </w:rPr>
        <w:t>Письмом Министерства культуры Российской Федерации от 21.11.2013г. № 191-01-39/06-ГИ «О направлении рекомендаций по организации образовательной и методической деятельности при реализации общеобразовательных программ в области искусств</w:t>
      </w:r>
      <w:bookmarkEnd w:id="2"/>
      <w:r>
        <w:rPr>
          <w:b w:val="0"/>
          <w:sz w:val="24"/>
          <w:szCs w:val="24"/>
          <w:bdr w:val="none" w:sz="0" w:space="0" w:color="auto" w:frame="1"/>
        </w:rPr>
        <w:t>».</w:t>
      </w:r>
      <w:r>
        <w:rPr>
          <w:color w:val="000000"/>
        </w:rPr>
        <w:t xml:space="preserve"> </w:t>
      </w:r>
    </w:p>
    <w:p w14:paraId="789EFA7A" w14:textId="77777777" w:rsidR="00310BC4" w:rsidRDefault="00310BC4" w:rsidP="00310BC4">
      <w:pPr>
        <w:pStyle w:val="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sz w:val="24"/>
          <w:szCs w:val="24"/>
        </w:rPr>
      </w:pPr>
    </w:p>
    <w:p w14:paraId="05FC0B64" w14:textId="77777777" w:rsidR="00310BC4" w:rsidRDefault="00310BC4" w:rsidP="00310BC4">
      <w:pPr>
        <w:widowControl/>
        <w:numPr>
          <w:ilvl w:val="0"/>
          <w:numId w:val="4"/>
        </w:numPr>
        <w:tabs>
          <w:tab w:val="left" w:pos="426"/>
          <w:tab w:val="left" w:pos="1134"/>
        </w:tabs>
        <w:autoSpaceDE/>
        <w:autoSpaceDN/>
        <w:adjustRightInd/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Экспертиза Программ дополнительного образования.</w:t>
      </w:r>
    </w:p>
    <w:p w14:paraId="314DB28D" w14:textId="77777777" w:rsidR="00310BC4" w:rsidRDefault="00310BC4" w:rsidP="00310BC4">
      <w:pPr>
        <w:tabs>
          <w:tab w:val="left" w:pos="70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2.1.</w:t>
      </w:r>
      <w:r>
        <w:rPr>
          <w:bCs/>
          <w:sz w:val="24"/>
          <w:szCs w:val="24"/>
        </w:rPr>
        <w:t>Экспертиза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осуществляется с целью системного анализа реализуемых в </w:t>
      </w:r>
      <w:r>
        <w:rPr>
          <w:sz w:val="24"/>
          <w:szCs w:val="24"/>
        </w:rPr>
        <w:lastRenderedPageBreak/>
        <w:t xml:space="preserve">Сургутском районе Программ на соответствие их требованиям нормативных документов, определяющих структуру Программы, уровень качества содержательного наполнения структурных элементов Программы, уровень прогнозируемого результата, заявленного в Программе. </w:t>
      </w:r>
    </w:p>
    <w:p w14:paraId="0CC7A00C" w14:textId="77777777" w:rsidR="00310BC4" w:rsidRDefault="00310BC4" w:rsidP="00310BC4">
      <w:pPr>
        <w:tabs>
          <w:tab w:val="left" w:pos="709"/>
        </w:tabs>
        <w:ind w:firstLine="567"/>
        <w:jc w:val="both"/>
        <w:rPr>
          <w:highlight w:val="yellow"/>
        </w:rPr>
      </w:pPr>
      <w:r>
        <w:rPr>
          <w:sz w:val="24"/>
          <w:szCs w:val="24"/>
        </w:rPr>
        <w:t xml:space="preserve">2.2. </w:t>
      </w:r>
      <w:r>
        <w:rPr>
          <w:bCs/>
          <w:sz w:val="24"/>
          <w:szCs w:val="24"/>
          <w:u w:val="single"/>
        </w:rPr>
        <w:t>Функции экспертизы</w:t>
      </w:r>
      <w:r>
        <w:rPr>
          <w:b/>
          <w:bCs/>
          <w:sz w:val="24"/>
          <w:szCs w:val="24"/>
        </w:rPr>
        <w:t xml:space="preserve"> - </w:t>
      </w:r>
      <w:r>
        <w:rPr>
          <w:sz w:val="24"/>
          <w:szCs w:val="24"/>
        </w:rPr>
        <w:t>оценивание уровня программы на основе комплекса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критериев с целью оказания методической помощи педагогам.</w:t>
      </w:r>
    </w:p>
    <w:p w14:paraId="61539126" w14:textId="77777777" w:rsidR="00310BC4" w:rsidRDefault="00310BC4" w:rsidP="00310BC4">
      <w:pPr>
        <w:tabs>
          <w:tab w:val="left" w:pos="709"/>
          <w:tab w:val="left" w:pos="1985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 </w:t>
      </w:r>
      <w:r>
        <w:rPr>
          <w:bCs/>
          <w:sz w:val="24"/>
          <w:szCs w:val="24"/>
          <w:u w:val="single"/>
        </w:rPr>
        <w:t>Задачами</w:t>
      </w:r>
      <w:r>
        <w:rPr>
          <w:sz w:val="24"/>
          <w:szCs w:val="24"/>
        </w:rPr>
        <w:t xml:space="preserve"> экспертной оценки Программ являются:</w:t>
      </w:r>
    </w:p>
    <w:p w14:paraId="5DF43FC3" w14:textId="77777777" w:rsidR="00310BC4" w:rsidRDefault="00310BC4" w:rsidP="00310BC4">
      <w:pPr>
        <w:pStyle w:val="a3"/>
        <w:numPr>
          <w:ilvl w:val="0"/>
          <w:numId w:val="5"/>
        </w:numPr>
        <w:tabs>
          <w:tab w:val="left" w:pos="0"/>
          <w:tab w:val="left" w:pos="709"/>
        </w:tabs>
        <w:ind w:left="0" w:firstLine="426"/>
      </w:pPr>
      <w:r>
        <w:t>определение соответствия освоения Программ критериям методических рекомендаций;</w:t>
      </w:r>
    </w:p>
    <w:p w14:paraId="7E3EF753" w14:textId="77777777" w:rsidR="00310BC4" w:rsidRDefault="00310BC4" w:rsidP="00310BC4">
      <w:pPr>
        <w:pStyle w:val="a3"/>
        <w:numPr>
          <w:ilvl w:val="0"/>
          <w:numId w:val="5"/>
        </w:numPr>
        <w:tabs>
          <w:tab w:val="left" w:pos="0"/>
          <w:tab w:val="left" w:pos="709"/>
          <w:tab w:val="left" w:pos="851"/>
        </w:tabs>
        <w:ind w:left="0" w:firstLine="426"/>
        <w:jc w:val="both"/>
      </w:pPr>
      <w:r>
        <w:t>определение соответствия Программы удовлетворению социального заказа государства, общества, родителей (законных представителей) обучающихся, миссии учреждения, целям и задачам дополнительного образования.</w:t>
      </w:r>
    </w:p>
    <w:p w14:paraId="50A32309" w14:textId="77777777" w:rsidR="00310BC4" w:rsidRDefault="00310BC4" w:rsidP="00310BC4">
      <w:pPr>
        <w:tabs>
          <w:tab w:val="left" w:pos="0"/>
        </w:tabs>
        <w:ind w:firstLine="261"/>
        <w:rPr>
          <w:sz w:val="24"/>
          <w:szCs w:val="24"/>
        </w:rPr>
      </w:pPr>
      <w:r>
        <w:rPr>
          <w:sz w:val="24"/>
          <w:szCs w:val="24"/>
        </w:rPr>
        <w:tab/>
      </w:r>
    </w:p>
    <w:p w14:paraId="1D840217" w14:textId="77777777" w:rsidR="00310BC4" w:rsidRDefault="00310BC4" w:rsidP="00310BC4">
      <w:pPr>
        <w:tabs>
          <w:tab w:val="left" w:pos="0"/>
        </w:tabs>
        <w:ind w:firstLine="261"/>
        <w:rPr>
          <w:sz w:val="24"/>
          <w:szCs w:val="24"/>
        </w:rPr>
      </w:pPr>
      <w:r>
        <w:rPr>
          <w:b/>
          <w:bCs/>
          <w:sz w:val="24"/>
          <w:szCs w:val="24"/>
        </w:rPr>
        <w:t>3. Содержание работы комиссии по проведению экспертизы.</w:t>
      </w:r>
    </w:p>
    <w:p w14:paraId="6C50DC75" w14:textId="77777777" w:rsidR="00310BC4" w:rsidRDefault="00310BC4" w:rsidP="00310BC4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3.1. Экспертизу Программ на соответствие требованиям методических рекомендаций проводит экспертная группа в состав которой входят:</w:t>
      </w:r>
    </w:p>
    <w:p w14:paraId="752665DE" w14:textId="77777777" w:rsidR="00310BC4" w:rsidRDefault="00310BC4" w:rsidP="00310BC4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заместитель директора,  </w:t>
      </w:r>
    </w:p>
    <w:p w14:paraId="5D1EEF1B" w14:textId="77777777" w:rsidR="00310BC4" w:rsidRDefault="00310BC4" w:rsidP="00310BC4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методисты образовательной организации; </w:t>
      </w:r>
    </w:p>
    <w:p w14:paraId="06C7C996" w14:textId="77777777" w:rsidR="00310BC4" w:rsidRDefault="00310BC4" w:rsidP="00310BC4">
      <w:pPr>
        <w:tabs>
          <w:tab w:val="left" w:pos="851"/>
          <w:tab w:val="left" w:pos="170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педагог, имеющий стаж работы свыше 5 лет в направлении, соответствующем направленности Программы. </w:t>
      </w:r>
    </w:p>
    <w:p w14:paraId="398D2CC0" w14:textId="77777777" w:rsidR="00310BC4" w:rsidRDefault="00310BC4" w:rsidP="00310BC4">
      <w:pPr>
        <w:tabs>
          <w:tab w:val="left" w:pos="284"/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Состав экспертной группы утверждается перед началом учебного года приказом руководителя Учреждения.</w:t>
      </w:r>
    </w:p>
    <w:p w14:paraId="77FA907F" w14:textId="3C61962B" w:rsidR="00310BC4" w:rsidRDefault="00310BC4" w:rsidP="00310BC4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Экспертиза проводится для всех реализуемых Программ дополнительного образования Сургутского </w:t>
      </w:r>
      <w:r w:rsidRPr="00AB1DEB">
        <w:rPr>
          <w:sz w:val="24"/>
          <w:szCs w:val="24"/>
        </w:rPr>
        <w:t>района (приложение 1,2</w:t>
      </w:r>
      <w:r w:rsidR="00AB1DEB" w:rsidRPr="00AB1DEB">
        <w:rPr>
          <w:sz w:val="24"/>
          <w:szCs w:val="24"/>
        </w:rPr>
        <w:t xml:space="preserve"> к регламенту</w:t>
      </w:r>
      <w:r w:rsidRPr="00AB1DEB">
        <w:rPr>
          <w:sz w:val="24"/>
          <w:szCs w:val="24"/>
        </w:rPr>
        <w:t>).</w:t>
      </w:r>
    </w:p>
    <w:p w14:paraId="628654AA" w14:textId="77777777" w:rsidR="00310BC4" w:rsidRDefault="00310BC4" w:rsidP="00310BC4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3.3. Представленные на экспертизу Программы должны соответствовать методическим рекомендациям по</w:t>
      </w:r>
      <w:r>
        <w:rPr>
          <w:color w:val="000000"/>
        </w:rPr>
        <w:t xml:space="preserve"> </w:t>
      </w:r>
      <w:r>
        <w:rPr>
          <w:sz w:val="24"/>
          <w:szCs w:val="24"/>
        </w:rPr>
        <w:t xml:space="preserve">проектированию дополнительных </w:t>
      </w:r>
      <w:bookmarkStart w:id="3" w:name="_Hlk54362160"/>
      <w:r w:rsidRPr="00291B08">
        <w:rPr>
          <w:sz w:val="24"/>
          <w:szCs w:val="24"/>
        </w:rPr>
        <w:t>общеобразовательных</w:t>
      </w:r>
      <w:r>
        <w:rPr>
          <w:sz w:val="24"/>
          <w:szCs w:val="24"/>
        </w:rPr>
        <w:t xml:space="preserve"> программ (включая разноуровневые программы) Министерства образования и науки Российской Федерации (письмо от 18.11.2015г. № 09-3242), </w:t>
      </w:r>
      <w:r>
        <w:rPr>
          <w:bCs/>
          <w:sz w:val="24"/>
          <w:szCs w:val="24"/>
        </w:rPr>
        <w:t>рекомендаций по организации образовательной и методической деятельности при реализации общеобразовательных программ в области искусств (</w:t>
      </w:r>
      <w:r>
        <w:rPr>
          <w:sz w:val="24"/>
          <w:szCs w:val="24"/>
        </w:rPr>
        <w:t xml:space="preserve">Письмо Министерства культуры Российской Федерации от 21.11.2013г. № 191-01-39/06-ГИ </w:t>
      </w:r>
      <w:bookmarkEnd w:id="3"/>
      <w:r>
        <w:rPr>
          <w:sz w:val="24"/>
          <w:szCs w:val="24"/>
        </w:rPr>
        <w:t>«О направлении рекомендаций по организации образовательной и методической деятельности при реализации общеобразовательных программ в области искусств») .</w:t>
      </w:r>
    </w:p>
    <w:p w14:paraId="566AF9C3" w14:textId="77777777" w:rsidR="00310BC4" w:rsidRDefault="00310BC4" w:rsidP="00310BC4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3.4. Задача экспертов:</w:t>
      </w:r>
    </w:p>
    <w:p w14:paraId="60FC9F48" w14:textId="77777777" w:rsidR="00310BC4" w:rsidRDefault="00310BC4" w:rsidP="00310BC4">
      <w:pPr>
        <w:pStyle w:val="a3"/>
        <w:numPr>
          <w:ilvl w:val="0"/>
          <w:numId w:val="6"/>
        </w:numPr>
        <w:tabs>
          <w:tab w:val="left" w:pos="851"/>
        </w:tabs>
        <w:ind w:left="0" w:firstLine="567"/>
        <w:jc w:val="both"/>
      </w:pPr>
      <w:r>
        <w:t>осуществлять экспертизу программ в соответствии с рекомендациями экспертизы по проектированию дополнительных</w:t>
      </w:r>
      <w:r>
        <w:rPr>
          <w:lang w:eastAsia="zh-CN"/>
        </w:rPr>
        <w:t xml:space="preserve"> </w:t>
      </w:r>
      <w:r>
        <w:t xml:space="preserve">общеобразовательных программ (включая разноуровневые программы) Министерства образования и науки Российской Федерации (письмо от 18.11.2015г. № 09-3242), </w:t>
      </w:r>
      <w:r>
        <w:rPr>
          <w:bCs/>
        </w:rPr>
        <w:t>рекомендациями по организации образовательной и методической деятельности при реализации общеобразовательных программ в области искусств (</w:t>
      </w:r>
      <w:r>
        <w:t>Письмо Министерства культуры Российской Федерации от 21.11.2013г. № 191-01-39/06-ГИ;</w:t>
      </w:r>
    </w:p>
    <w:p w14:paraId="56776725" w14:textId="77777777" w:rsidR="00310BC4" w:rsidRDefault="00310BC4" w:rsidP="00310BC4">
      <w:pPr>
        <w:pStyle w:val="a3"/>
        <w:numPr>
          <w:ilvl w:val="0"/>
          <w:numId w:val="6"/>
        </w:numPr>
        <w:tabs>
          <w:tab w:val="left" w:pos="851"/>
        </w:tabs>
        <w:ind w:left="0" w:firstLine="567"/>
        <w:jc w:val="both"/>
      </w:pPr>
      <w:r>
        <w:t xml:space="preserve">готовить экспертные заключения на </w:t>
      </w:r>
      <w:proofErr w:type="spellStart"/>
      <w:r>
        <w:t>экспертируемые</w:t>
      </w:r>
      <w:proofErr w:type="spellEnd"/>
      <w:r>
        <w:t xml:space="preserve"> материалы. </w:t>
      </w:r>
    </w:p>
    <w:p w14:paraId="3DBCD60D" w14:textId="77777777" w:rsidR="00310BC4" w:rsidRDefault="00310BC4" w:rsidP="00310BC4">
      <w:pPr>
        <w:tabs>
          <w:tab w:val="left" w:pos="709"/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3.5. При наличии несоответствия Программы, представленной на экспертизу настоящего Положения, члены экспертной группы дают рекомендации педагогам по корректировке и доработке представленной Программы, определяют сроки доработки Программы и назначают новый срок проведения экспертизы.</w:t>
      </w:r>
    </w:p>
    <w:p w14:paraId="106C81E0" w14:textId="77777777" w:rsidR="00310BC4" w:rsidRDefault="00310BC4" w:rsidP="00310BC4">
      <w:pPr>
        <w:tabs>
          <w:tab w:val="left" w:pos="709"/>
          <w:tab w:val="left" w:pos="851"/>
          <w:tab w:val="left" w:pos="993"/>
        </w:tabs>
        <w:ind w:firstLine="567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3.6. По желанию педагога экспертной группой может учитываться внешняя рецензия Программы, которая проводится специалистами-профессионалами в данной области деятельности, не работающими в </w:t>
      </w:r>
      <w:r>
        <w:rPr>
          <w:bCs/>
          <w:sz w:val="24"/>
          <w:szCs w:val="24"/>
        </w:rPr>
        <w:t>Муниципальном опорном центре Сургутского района.</w:t>
      </w:r>
    </w:p>
    <w:p w14:paraId="2DBF16FD" w14:textId="77777777" w:rsidR="00310BC4" w:rsidRDefault="00310BC4" w:rsidP="00310BC4">
      <w:pPr>
        <w:pStyle w:val="a3"/>
        <w:tabs>
          <w:tab w:val="left" w:pos="993"/>
        </w:tabs>
        <w:ind w:left="0" w:firstLine="567"/>
        <w:jc w:val="both"/>
      </w:pPr>
      <w:r>
        <w:t>3.7.</w:t>
      </w:r>
      <w:r>
        <w:tab/>
        <w:t xml:space="preserve">Результатом экспертизы является экспертное заключение по всем критериям. Каждое экспертное заключение оформляется и подписывается тем специалистом, который оценивал данную Программу. </w:t>
      </w:r>
    </w:p>
    <w:p w14:paraId="16E1AC9F" w14:textId="77777777" w:rsidR="00310BC4" w:rsidRDefault="00310BC4" w:rsidP="00310BC4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Экспертное заключение сохраняется в электронном виде и хранится в течение года в </w:t>
      </w:r>
      <w:r>
        <w:rPr>
          <w:bCs/>
          <w:sz w:val="24"/>
          <w:szCs w:val="24"/>
        </w:rPr>
        <w:t>Муниципальном опорном центре Сургутского района в базе данных.</w:t>
      </w:r>
    </w:p>
    <w:p w14:paraId="6AA818E4" w14:textId="77777777" w:rsidR="00310BC4" w:rsidRDefault="00310BC4" w:rsidP="00310BC4">
      <w:pPr>
        <w:tabs>
          <w:tab w:val="left" w:pos="70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3.8. На основании экспертного заключения утверждается статус Программы и делается вывод о возможности или невозможности реализации данной Программы в образовательной организации. </w:t>
      </w:r>
    </w:p>
    <w:p w14:paraId="4DCFC775" w14:textId="77777777" w:rsidR="00310BC4" w:rsidRDefault="00310BC4" w:rsidP="00310BC4">
      <w:pPr>
        <w:jc w:val="both"/>
        <w:rPr>
          <w:sz w:val="24"/>
          <w:szCs w:val="24"/>
        </w:rPr>
      </w:pPr>
    </w:p>
    <w:p w14:paraId="3723AB2C" w14:textId="77777777" w:rsidR="00310BC4" w:rsidRDefault="00310BC4" w:rsidP="00310BC4">
      <w:pPr>
        <w:tabs>
          <w:tab w:val="left" w:pos="3760"/>
        </w:tabs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 Заключительные положения</w:t>
      </w:r>
    </w:p>
    <w:p w14:paraId="6E6A7E63" w14:textId="77777777" w:rsidR="00310BC4" w:rsidRDefault="00310BC4" w:rsidP="00310BC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4.1. В случае необходимости в настоящее Положение могут быть внесены изменения и дополнения. Изменения и дополнения, вносимые в Положение, вступают в силу в том же порядке.</w:t>
      </w:r>
    </w:p>
    <w:p w14:paraId="067FA024" w14:textId="77777777" w:rsidR="00310BC4" w:rsidRDefault="00310BC4" w:rsidP="00310BC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4.2. После утверждения текст Положения размещается на официальном сайте Учреждения.</w:t>
      </w:r>
    </w:p>
    <w:p w14:paraId="692F4870" w14:textId="77777777" w:rsidR="00310BC4" w:rsidRDefault="00310BC4" w:rsidP="00310BC4">
      <w:pPr>
        <w:jc w:val="right"/>
        <w:rPr>
          <w:rFonts w:eastAsia="Calibri"/>
          <w:i/>
          <w:iCs/>
          <w:sz w:val="24"/>
          <w:szCs w:val="24"/>
          <w:lang w:eastAsia="en-US"/>
        </w:rPr>
      </w:pPr>
    </w:p>
    <w:p w14:paraId="55FAD5D7" w14:textId="77777777" w:rsidR="00310BC4" w:rsidRDefault="00310BC4" w:rsidP="00310BC4">
      <w:pPr>
        <w:jc w:val="right"/>
        <w:rPr>
          <w:rFonts w:eastAsia="Calibri"/>
          <w:i/>
          <w:iCs/>
          <w:sz w:val="24"/>
          <w:szCs w:val="24"/>
          <w:lang w:eastAsia="en-US"/>
        </w:rPr>
      </w:pPr>
    </w:p>
    <w:p w14:paraId="12EA7B31" w14:textId="77777777" w:rsidR="00310BC4" w:rsidRDefault="00310BC4" w:rsidP="00310BC4">
      <w:pPr>
        <w:jc w:val="right"/>
        <w:rPr>
          <w:rFonts w:eastAsia="Calibri"/>
          <w:i/>
          <w:iCs/>
          <w:sz w:val="24"/>
          <w:szCs w:val="24"/>
          <w:lang w:eastAsia="en-US"/>
        </w:rPr>
      </w:pPr>
      <w:r>
        <w:rPr>
          <w:rFonts w:eastAsia="Calibri"/>
          <w:i/>
          <w:iCs/>
          <w:sz w:val="24"/>
          <w:szCs w:val="24"/>
          <w:lang w:eastAsia="en-US"/>
        </w:rPr>
        <w:t>Приложение 1</w:t>
      </w:r>
    </w:p>
    <w:p w14:paraId="4884B15C" w14:textId="77777777" w:rsidR="00310BC4" w:rsidRDefault="00310BC4" w:rsidP="00310BC4">
      <w:pPr>
        <w:jc w:val="right"/>
        <w:rPr>
          <w:rFonts w:eastAsia="Calibri"/>
          <w:sz w:val="24"/>
          <w:szCs w:val="24"/>
          <w:lang w:eastAsia="en-US"/>
        </w:rPr>
      </w:pPr>
    </w:p>
    <w:p w14:paraId="2594F6DB" w14:textId="77777777" w:rsidR="00310BC4" w:rsidRDefault="00310BC4" w:rsidP="00310BC4">
      <w:pPr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ЛИСТ ЭКСПЕРТИЗЫ ПРОГРАММЫ </w:t>
      </w:r>
    </w:p>
    <w:p w14:paraId="5ECF00A1" w14:textId="77777777" w:rsidR="00310BC4" w:rsidRDefault="00310BC4" w:rsidP="00310BC4">
      <w:pPr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ДОПОЛНИТЕЛЬНОГО ОБРАЗОВАНИЯ ДЕТЕЙ </w:t>
      </w:r>
    </w:p>
    <w:p w14:paraId="46580EDC" w14:textId="77777777" w:rsidR="00310BC4" w:rsidRDefault="00310BC4" w:rsidP="00310BC4">
      <w:pPr>
        <w:jc w:val="center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(соответствие программы требуемой структуре)</w:t>
      </w:r>
    </w:p>
    <w:p w14:paraId="3B3ED6C1" w14:textId="77777777" w:rsidR="00310BC4" w:rsidRDefault="00310BC4" w:rsidP="00310BC4">
      <w:pPr>
        <w:rPr>
          <w:rFonts w:eastAsia="Calibri"/>
          <w:sz w:val="24"/>
          <w:szCs w:val="24"/>
          <w:lang w:eastAsia="en-US"/>
        </w:rPr>
      </w:pPr>
      <w:bookmarkStart w:id="4" w:name="_Hlk54363503"/>
      <w:r>
        <w:rPr>
          <w:rFonts w:eastAsia="Calibri"/>
          <w:sz w:val="24"/>
          <w:szCs w:val="24"/>
          <w:lang w:eastAsia="en-US"/>
        </w:rPr>
        <w:t>Автор(ы)-составитель(и) программы _____________________________________________________</w:t>
      </w:r>
    </w:p>
    <w:p w14:paraId="74C172DE" w14:textId="77777777" w:rsidR="00310BC4" w:rsidRDefault="00310BC4" w:rsidP="00310BC4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Название программы_____________________________________________________________________ Направленность программы *</w:t>
      </w:r>
      <w:r>
        <w:rPr>
          <w:rFonts w:eastAsia="Calibri"/>
          <w:lang w:eastAsia="en-US"/>
        </w:rPr>
        <w:t>техническая, социально-педагогическая, туристско-краеведческая, физкультурно-спортивная, естественнонаучная, художественная, интеллектуальные игры__________________________________________________________________________________________</w:t>
      </w:r>
    </w:p>
    <w:p w14:paraId="3C6096CD" w14:textId="77777777" w:rsidR="00310BC4" w:rsidRDefault="00310BC4" w:rsidP="00310BC4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Форма реализации программы__________________________________________________________</w:t>
      </w:r>
    </w:p>
    <w:p w14:paraId="6085FC87" w14:textId="77777777" w:rsidR="00310BC4" w:rsidRDefault="00310BC4" w:rsidP="00310BC4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Целевая группа* _____________________________________________________________________</w:t>
      </w:r>
    </w:p>
    <w:p w14:paraId="0F35C0E1" w14:textId="77777777" w:rsidR="00310BC4" w:rsidRDefault="00310BC4" w:rsidP="00310BC4">
      <w:pPr>
        <w:rPr>
          <w:rFonts w:eastAsia="Calibri"/>
          <w:spacing w:val="-4"/>
          <w:lang w:eastAsia="en-US"/>
        </w:rPr>
      </w:pPr>
      <w:r>
        <w:rPr>
          <w:rFonts w:eastAsia="Calibri"/>
          <w:spacing w:val="-4"/>
          <w:sz w:val="24"/>
          <w:szCs w:val="24"/>
          <w:lang w:eastAsia="en-US"/>
        </w:rPr>
        <w:t>*</w:t>
      </w:r>
      <w:r>
        <w:rPr>
          <w:rFonts w:eastAsia="Calibri"/>
          <w:spacing w:val="-4"/>
          <w:lang w:eastAsia="en-US"/>
        </w:rPr>
        <w:t>дошкольники, обучающиеся начальной школы, обучающиеся 5-9 классов, обучающиеся старших классов, обучающиеся с ОВЗ, дети-инвалиды_______________________________________________________________________________________</w:t>
      </w:r>
    </w:p>
    <w:p w14:paraId="1C35388E" w14:textId="77777777" w:rsidR="00310BC4" w:rsidRDefault="00310BC4" w:rsidP="00310BC4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Срок реализации программы _______________________________</w:t>
      </w:r>
    </w:p>
    <w:p w14:paraId="40C757A2" w14:textId="77777777" w:rsidR="00310BC4" w:rsidRDefault="00310BC4" w:rsidP="00310BC4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ФИО эксперта____________________________________________</w:t>
      </w:r>
    </w:p>
    <w:p w14:paraId="3A79B699" w14:textId="77777777" w:rsidR="00310BC4" w:rsidRDefault="00310BC4" w:rsidP="00310BC4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Дата проведения экспертизы ________________________________________________________</w:t>
      </w:r>
    </w:p>
    <w:bookmarkEnd w:id="4"/>
    <w:p w14:paraId="6A5ECFC4" w14:textId="77777777" w:rsidR="00310BC4" w:rsidRDefault="00310BC4" w:rsidP="00310BC4">
      <w:pPr>
        <w:rPr>
          <w:rFonts w:eastAsia="Calibri"/>
          <w:sz w:val="24"/>
          <w:szCs w:val="24"/>
          <w:lang w:eastAsia="en-US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230"/>
        <w:gridCol w:w="708"/>
        <w:gridCol w:w="738"/>
        <w:gridCol w:w="567"/>
      </w:tblGrid>
      <w:tr w:rsidR="00310BC4" w14:paraId="2E08EE3B" w14:textId="77777777" w:rsidTr="00532AB5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57748" w14:textId="77777777" w:rsidR="00310BC4" w:rsidRDefault="00310BC4" w:rsidP="00532AB5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DE045" w14:textId="77777777" w:rsidR="00310BC4" w:rsidRDefault="00310BC4" w:rsidP="00532AB5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Разделы программы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18C1B" w14:textId="77777777" w:rsidR="00310BC4" w:rsidRDefault="00310BC4" w:rsidP="00532AB5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Показатель </w:t>
            </w:r>
          </w:p>
        </w:tc>
      </w:tr>
      <w:tr w:rsidR="00310BC4" w14:paraId="3B933CEF" w14:textId="77777777" w:rsidTr="00532AB5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8222E" w14:textId="77777777" w:rsidR="00310BC4" w:rsidRDefault="00310BC4" w:rsidP="00532AB5">
            <w:pPr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402E5" w14:textId="77777777" w:rsidR="00310BC4" w:rsidRDefault="00310BC4" w:rsidP="00532AB5">
            <w:pPr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FF044" w14:textId="77777777" w:rsidR="00310BC4" w:rsidRDefault="00310BC4" w:rsidP="00532AB5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16241" w14:textId="77777777" w:rsidR="00310BC4" w:rsidRDefault="00310BC4" w:rsidP="00532AB5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333B4" w14:textId="77777777" w:rsidR="00310BC4" w:rsidRDefault="00310BC4" w:rsidP="00532AB5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0</w:t>
            </w:r>
          </w:p>
        </w:tc>
      </w:tr>
      <w:tr w:rsidR="00310BC4" w14:paraId="423B0E03" w14:textId="77777777" w:rsidTr="00532AB5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56DAD" w14:textId="77777777" w:rsidR="00310BC4" w:rsidRDefault="00310BC4" w:rsidP="00532AB5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D4469" w14:textId="77777777" w:rsidR="00310BC4" w:rsidRDefault="00310BC4" w:rsidP="00532AB5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Титульный лист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663AF" w14:textId="77777777" w:rsidR="00310BC4" w:rsidRDefault="00310BC4" w:rsidP="00532A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10BC4" w14:paraId="0298CDFB" w14:textId="77777777" w:rsidTr="00532AB5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54FF8" w14:textId="77777777" w:rsidR="00310BC4" w:rsidRDefault="00310BC4" w:rsidP="00532AB5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9D6D9" w14:textId="77777777" w:rsidR="00310BC4" w:rsidRDefault="00310BC4" w:rsidP="00532AB5">
            <w:pPr>
              <w:tabs>
                <w:tab w:val="left" w:pos="0"/>
              </w:tabs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Учреждения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4497A" w14:textId="77777777" w:rsidR="00310BC4" w:rsidRDefault="00310BC4" w:rsidP="00532A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3B6E5" w14:textId="77777777" w:rsidR="00310BC4" w:rsidRDefault="00310BC4" w:rsidP="00532A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C467D" w14:textId="77777777" w:rsidR="00310BC4" w:rsidRDefault="00310BC4" w:rsidP="00532A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10BC4" w:rsidRPr="002C539C" w14:paraId="0D8DB9E0" w14:textId="77777777" w:rsidTr="00532AB5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2BBE0" w14:textId="77777777" w:rsidR="00310BC4" w:rsidRDefault="00310BC4" w:rsidP="00532AB5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E41DD" w14:textId="77777777" w:rsidR="00310BC4" w:rsidRDefault="00310BC4" w:rsidP="00532AB5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где, когда и кем утверждена программа;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1A2AF" w14:textId="77777777" w:rsidR="00310BC4" w:rsidRDefault="00310BC4" w:rsidP="00532A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B06E3" w14:textId="77777777" w:rsidR="00310BC4" w:rsidRDefault="00310BC4" w:rsidP="00532A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42149" w14:textId="77777777" w:rsidR="00310BC4" w:rsidRDefault="00310BC4" w:rsidP="00532A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10BC4" w14:paraId="08DB246E" w14:textId="77777777" w:rsidTr="00532AB5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07D60" w14:textId="77777777" w:rsidR="00310BC4" w:rsidRPr="00291B08" w:rsidRDefault="00310BC4" w:rsidP="00532AB5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68BCA" w14:textId="77777777" w:rsidR="00310BC4" w:rsidRDefault="00310BC4" w:rsidP="00532AB5">
            <w:pPr>
              <w:tabs>
                <w:tab w:val="left" w:pos="0"/>
                <w:tab w:val="left" w:pos="760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направленность, название программы;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D9BE7" w14:textId="77777777" w:rsidR="00310BC4" w:rsidRDefault="00310BC4" w:rsidP="00532A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2A663" w14:textId="77777777" w:rsidR="00310BC4" w:rsidRDefault="00310BC4" w:rsidP="00532A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60A04" w14:textId="77777777" w:rsidR="00310BC4" w:rsidRDefault="00310BC4" w:rsidP="00532A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10BC4" w:rsidRPr="00934F5A" w14:paraId="4541EEAD" w14:textId="77777777" w:rsidTr="00532AB5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155DE" w14:textId="77777777" w:rsidR="00310BC4" w:rsidRDefault="00310BC4" w:rsidP="00532AB5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8118B" w14:textId="77777777" w:rsidR="00310BC4" w:rsidRDefault="00310BC4" w:rsidP="00532AB5">
            <w:pPr>
              <w:tabs>
                <w:tab w:val="left" w:pos="0"/>
                <w:tab w:val="left" w:pos="760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 обучающихся, на которых рассчитана программа;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5F0EA" w14:textId="77777777" w:rsidR="00310BC4" w:rsidRDefault="00310BC4" w:rsidP="00532A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81EAC" w14:textId="77777777" w:rsidR="00310BC4" w:rsidRDefault="00310BC4" w:rsidP="00532A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D61E9" w14:textId="77777777" w:rsidR="00310BC4" w:rsidRDefault="00310BC4" w:rsidP="00532A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10BC4" w14:paraId="788D8695" w14:textId="77777777" w:rsidTr="00532AB5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E442F" w14:textId="77777777" w:rsidR="00310BC4" w:rsidRPr="00291B08" w:rsidRDefault="00310BC4" w:rsidP="00532AB5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A70AD" w14:textId="77777777" w:rsidR="00310BC4" w:rsidRDefault="00310BC4" w:rsidP="00532AB5">
            <w:pPr>
              <w:tabs>
                <w:tab w:val="left" w:pos="0"/>
                <w:tab w:val="left" w:pos="760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реализации программы;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18022" w14:textId="77777777" w:rsidR="00310BC4" w:rsidRDefault="00310BC4" w:rsidP="00532A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D3F50" w14:textId="77777777" w:rsidR="00310BC4" w:rsidRDefault="00310BC4" w:rsidP="00532A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2CB48" w14:textId="77777777" w:rsidR="00310BC4" w:rsidRDefault="00310BC4" w:rsidP="00532A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10BC4" w:rsidRPr="00934F5A" w14:paraId="6B79C9B2" w14:textId="77777777" w:rsidTr="00532AB5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10507" w14:textId="77777777" w:rsidR="00310BC4" w:rsidRDefault="00310BC4" w:rsidP="00532AB5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AC3F8" w14:textId="77777777" w:rsidR="00310BC4" w:rsidRDefault="00310BC4" w:rsidP="00532AB5">
            <w:pPr>
              <w:tabs>
                <w:tab w:val="left" w:pos="0"/>
                <w:tab w:val="left" w:pos="760"/>
              </w:tabs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ФИО, должность разработчика(</w:t>
            </w:r>
            <w:proofErr w:type="spellStart"/>
            <w:r>
              <w:rPr>
                <w:sz w:val="24"/>
                <w:szCs w:val="24"/>
              </w:rPr>
              <w:t>ов</w:t>
            </w:r>
            <w:proofErr w:type="spellEnd"/>
            <w:r>
              <w:rPr>
                <w:sz w:val="24"/>
                <w:szCs w:val="24"/>
              </w:rPr>
              <w:t>) программы, название населенного пункта, в котором реализуется программа, год разработки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CE68C" w14:textId="77777777" w:rsidR="00310BC4" w:rsidRDefault="00310BC4" w:rsidP="00532A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56073" w14:textId="77777777" w:rsidR="00310BC4" w:rsidRDefault="00310BC4" w:rsidP="00532A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20294" w14:textId="77777777" w:rsidR="00310BC4" w:rsidRDefault="00310BC4" w:rsidP="00532A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10BC4" w14:paraId="0CE86AE1" w14:textId="77777777" w:rsidTr="00532AB5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B9B04" w14:textId="77777777" w:rsidR="00310BC4" w:rsidRDefault="00310BC4" w:rsidP="00532AB5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6AAEB" w14:textId="77777777" w:rsidR="00310BC4" w:rsidRDefault="00310BC4" w:rsidP="00532AB5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Пояснительная записка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B144" w14:textId="77777777" w:rsidR="00310BC4" w:rsidRDefault="00310BC4" w:rsidP="00532AB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10BC4" w:rsidRPr="00934F5A" w14:paraId="7FC52CAB" w14:textId="77777777" w:rsidTr="00532AB5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8DFCD" w14:textId="77777777" w:rsidR="00310BC4" w:rsidRDefault="00310BC4" w:rsidP="00532AB5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E9FCE" w14:textId="77777777" w:rsidR="00310BC4" w:rsidRDefault="00310BC4" w:rsidP="00532AB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новизна, актуальность для целевой группы (условия набора и добора обучающихся при наличии)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5DA2" w14:textId="77777777" w:rsidR="00310BC4" w:rsidRDefault="00310BC4" w:rsidP="00532AB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C162" w14:textId="77777777" w:rsidR="00310BC4" w:rsidRDefault="00310BC4" w:rsidP="00532AB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8828D" w14:textId="77777777" w:rsidR="00310BC4" w:rsidRDefault="00310BC4" w:rsidP="00532AB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10BC4" w14:paraId="66B2B41E" w14:textId="77777777" w:rsidTr="00532AB5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F86F8" w14:textId="77777777" w:rsidR="00310BC4" w:rsidRPr="00291B08" w:rsidRDefault="00310BC4" w:rsidP="00532AB5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9B2D4" w14:textId="77777777" w:rsidR="00310BC4" w:rsidRDefault="00310BC4" w:rsidP="00532AB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цель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E6DF1" w14:textId="77777777" w:rsidR="00310BC4" w:rsidRDefault="00310BC4" w:rsidP="00532AB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CAB36" w14:textId="77777777" w:rsidR="00310BC4" w:rsidRDefault="00310BC4" w:rsidP="00532AB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12FC6" w14:textId="77777777" w:rsidR="00310BC4" w:rsidRDefault="00310BC4" w:rsidP="00532AB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10BC4" w14:paraId="2CEB9C45" w14:textId="77777777" w:rsidTr="00532AB5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4C008" w14:textId="77777777" w:rsidR="00310BC4" w:rsidRDefault="00310BC4" w:rsidP="00532AB5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7EAA4" w14:textId="77777777" w:rsidR="00310BC4" w:rsidRDefault="00310BC4" w:rsidP="00532AB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задачи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1799C" w14:textId="77777777" w:rsidR="00310BC4" w:rsidRDefault="00310BC4" w:rsidP="00532AB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31BF5" w14:textId="77777777" w:rsidR="00310BC4" w:rsidRDefault="00310BC4" w:rsidP="00532AB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44805" w14:textId="77777777" w:rsidR="00310BC4" w:rsidRDefault="00310BC4" w:rsidP="00532AB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10BC4" w:rsidRPr="002C539C" w14:paraId="1D502E57" w14:textId="77777777" w:rsidTr="00532AB5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6BC3C" w14:textId="77777777" w:rsidR="00310BC4" w:rsidRDefault="00310BC4" w:rsidP="00532AB5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03A56" w14:textId="77777777" w:rsidR="00310BC4" w:rsidRDefault="00310BC4" w:rsidP="00532AB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адресат программы (краткая характеристика, возрастные особенности целевой группы)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AEEB3" w14:textId="77777777" w:rsidR="00310BC4" w:rsidRDefault="00310BC4" w:rsidP="00532AB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33CE" w14:textId="77777777" w:rsidR="00310BC4" w:rsidRDefault="00310BC4" w:rsidP="00532AB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4132B" w14:textId="77777777" w:rsidR="00310BC4" w:rsidRDefault="00310BC4" w:rsidP="00532AB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10BC4" w:rsidRPr="002C539C" w14:paraId="7F808D46" w14:textId="77777777" w:rsidTr="00532AB5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E91A7" w14:textId="77777777" w:rsidR="00310BC4" w:rsidRPr="00291B08" w:rsidRDefault="00310BC4" w:rsidP="00532AB5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68989" w14:textId="77777777" w:rsidR="00310BC4" w:rsidRDefault="00310BC4" w:rsidP="00532AB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объем и срок реализации (трудоемкость программы)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72CC0" w14:textId="77777777" w:rsidR="00310BC4" w:rsidRDefault="00310BC4" w:rsidP="00532AB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CB5BE" w14:textId="77777777" w:rsidR="00310BC4" w:rsidRDefault="00310BC4" w:rsidP="00532AB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4F465" w14:textId="77777777" w:rsidR="00310BC4" w:rsidRDefault="00310BC4" w:rsidP="00532AB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10BC4" w:rsidRPr="002C539C" w14:paraId="53561D6B" w14:textId="77777777" w:rsidTr="00532AB5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8A2B0" w14:textId="77777777" w:rsidR="00310BC4" w:rsidRPr="00291B08" w:rsidRDefault="00310BC4" w:rsidP="00532AB5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5E0FA" w14:textId="77777777" w:rsidR="00310BC4" w:rsidRDefault="00310BC4" w:rsidP="00532AB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форма обучения (очная, очно-заочная или сочетание) и режим занятий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4A2A6" w14:textId="77777777" w:rsidR="00310BC4" w:rsidRDefault="00310BC4" w:rsidP="00532AB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0A441" w14:textId="77777777" w:rsidR="00310BC4" w:rsidRDefault="00310BC4" w:rsidP="00532AB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A254F" w14:textId="77777777" w:rsidR="00310BC4" w:rsidRDefault="00310BC4" w:rsidP="00532AB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10BC4" w:rsidRPr="002C539C" w14:paraId="02FC5CF6" w14:textId="77777777" w:rsidTr="00532AB5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363EB" w14:textId="77777777" w:rsidR="00310BC4" w:rsidRPr="00291B08" w:rsidRDefault="00310BC4" w:rsidP="00532AB5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D043D" w14:textId="77777777" w:rsidR="00310BC4" w:rsidRDefault="00310BC4" w:rsidP="00532AB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планируемые результаты по годам освоения программы:</w:t>
            </w:r>
          </w:p>
          <w:p w14:paraId="28687825" w14:textId="77777777" w:rsidR="00310BC4" w:rsidRDefault="00310BC4" w:rsidP="00532AB5">
            <w:pPr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 xml:space="preserve">личностные, </w:t>
            </w:r>
            <w:r>
              <w:rPr>
                <w:rFonts w:eastAsia="Calibri"/>
                <w:i/>
                <w:spacing w:val="-2"/>
                <w:sz w:val="24"/>
                <w:szCs w:val="24"/>
                <w:lang w:eastAsia="en-US"/>
              </w:rPr>
              <w:t xml:space="preserve">метапредметные (познавательные, регулятивные, коммуникативные), 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предметные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5F111" w14:textId="77777777" w:rsidR="00310BC4" w:rsidRDefault="00310BC4" w:rsidP="00532AB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DF9E9" w14:textId="77777777" w:rsidR="00310BC4" w:rsidRDefault="00310BC4" w:rsidP="00532AB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263A" w14:textId="77777777" w:rsidR="00310BC4" w:rsidRDefault="00310BC4" w:rsidP="00532AB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10BC4" w14:paraId="6B1E8A24" w14:textId="77777777" w:rsidTr="00532AB5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6ED56" w14:textId="77777777" w:rsidR="00310BC4" w:rsidRDefault="00310BC4" w:rsidP="00532AB5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3.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BB6EA" w14:textId="77777777" w:rsidR="00310BC4" w:rsidRDefault="00310BC4" w:rsidP="00532AB5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Учебно-тематическое планирование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5021A" w14:textId="77777777" w:rsidR="00310BC4" w:rsidRDefault="00310BC4" w:rsidP="00532AB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10BC4" w:rsidRPr="002C539C" w14:paraId="4722EA7F" w14:textId="77777777" w:rsidTr="00532AB5">
        <w:trPr>
          <w:trHeight w:val="88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67A19" w14:textId="77777777" w:rsidR="00310BC4" w:rsidRDefault="00310BC4" w:rsidP="00532AB5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6BDAA" w14:textId="77777777" w:rsidR="00310BC4" w:rsidRDefault="00310BC4" w:rsidP="00532AB5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название раздела (модуля), перечень тем учебных занятий и количество часов на их освоение с разбивкой на теоретические и практические виды занятий;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6FF86" w14:textId="77777777" w:rsidR="00310BC4" w:rsidRDefault="00310BC4" w:rsidP="00532AB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56636" w14:textId="77777777" w:rsidR="00310BC4" w:rsidRDefault="00310BC4" w:rsidP="00532AB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EF7BE" w14:textId="77777777" w:rsidR="00310BC4" w:rsidRDefault="00310BC4" w:rsidP="00532AB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10BC4" w:rsidRPr="002C539C" w14:paraId="6FB66F92" w14:textId="77777777" w:rsidTr="00532AB5">
        <w:trPr>
          <w:trHeight w:val="128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AE600" w14:textId="77777777" w:rsidR="00310BC4" w:rsidRPr="00291B08" w:rsidRDefault="00310BC4" w:rsidP="00532AB5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65C00" w14:textId="77777777" w:rsidR="00310BC4" w:rsidRDefault="00310BC4" w:rsidP="00532AB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общее количество часов на освоение раздела (модуля), программы по годам освоения</w:t>
            </w:r>
          </w:p>
          <w:p w14:paraId="51244936" w14:textId="77777777" w:rsidR="00310BC4" w:rsidRDefault="00310BC4" w:rsidP="00532AB5">
            <w:pPr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Примечание: если программа реализуется более одного года, учебно-тематическое планирование представляется на каждый год освоения после планируемых результатов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974F4" w14:textId="77777777" w:rsidR="00310BC4" w:rsidRDefault="00310BC4" w:rsidP="00532AB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8BAC4" w14:textId="77777777" w:rsidR="00310BC4" w:rsidRDefault="00310BC4" w:rsidP="00532AB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AA12" w14:textId="77777777" w:rsidR="00310BC4" w:rsidRDefault="00310BC4" w:rsidP="00532AB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10BC4" w14:paraId="2F870DA7" w14:textId="77777777" w:rsidTr="00532AB5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317C5" w14:textId="77777777" w:rsidR="00310BC4" w:rsidRDefault="00310BC4" w:rsidP="00532AB5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3B16A" w14:textId="77777777" w:rsidR="00310BC4" w:rsidRDefault="00310BC4" w:rsidP="00532AB5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Содержание программы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A08F9" w14:textId="77777777" w:rsidR="00310BC4" w:rsidRDefault="00310BC4" w:rsidP="00532AB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10BC4" w14:paraId="54A3584B" w14:textId="77777777" w:rsidTr="00532AB5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3874C" w14:textId="77777777" w:rsidR="00310BC4" w:rsidRDefault="00310BC4" w:rsidP="00532AB5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A6153" w14:textId="77777777" w:rsidR="00310BC4" w:rsidRDefault="00310BC4" w:rsidP="00532AB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указан раздел (модуль)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8A97" w14:textId="77777777" w:rsidR="00310BC4" w:rsidRDefault="00310BC4" w:rsidP="00532AB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589BD" w14:textId="77777777" w:rsidR="00310BC4" w:rsidRDefault="00310BC4" w:rsidP="00532AB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1EB0F" w14:textId="77777777" w:rsidR="00310BC4" w:rsidRDefault="00310BC4" w:rsidP="00532AB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10BC4" w:rsidRPr="002C539C" w14:paraId="6C5B6584" w14:textId="77777777" w:rsidTr="00532AB5">
        <w:trPr>
          <w:trHeight w:val="56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F17C8" w14:textId="77777777" w:rsidR="00310BC4" w:rsidRDefault="00310BC4" w:rsidP="00532AB5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001AA" w14:textId="77777777" w:rsidR="00310BC4" w:rsidRDefault="00310BC4" w:rsidP="00532AB5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- </w:t>
            </w:r>
            <w:r>
              <w:rPr>
                <w:rFonts w:eastAsia="Calibri"/>
                <w:sz w:val="24"/>
                <w:szCs w:val="24"/>
                <w:lang w:eastAsia="en-US"/>
              </w:rPr>
              <w:t>указаны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темы учебных занятий в рамках раздела (модуля) с разбивкой на теорию и практику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C9E77" w14:textId="77777777" w:rsidR="00310BC4" w:rsidRDefault="00310BC4" w:rsidP="00532AB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80E8E" w14:textId="77777777" w:rsidR="00310BC4" w:rsidRDefault="00310BC4" w:rsidP="00532AB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31077" w14:textId="77777777" w:rsidR="00310BC4" w:rsidRDefault="00310BC4" w:rsidP="00532AB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10BC4" w:rsidRPr="002C539C" w14:paraId="0857F3B5" w14:textId="77777777" w:rsidTr="00532AB5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27351" w14:textId="77777777" w:rsidR="00310BC4" w:rsidRPr="00291B08" w:rsidRDefault="00310BC4" w:rsidP="00532AB5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E8F5E" w14:textId="77777777" w:rsidR="00310BC4" w:rsidRDefault="00310BC4" w:rsidP="00532AB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- указаны формы проведения учебного занятия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ED1AE" w14:textId="77777777" w:rsidR="00310BC4" w:rsidRDefault="00310BC4" w:rsidP="00532AB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ED375" w14:textId="77777777" w:rsidR="00310BC4" w:rsidRDefault="00310BC4" w:rsidP="00532AB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301C6" w14:textId="77777777" w:rsidR="00310BC4" w:rsidRDefault="00310BC4" w:rsidP="00532AB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10BC4" w:rsidRPr="00934F5A" w14:paraId="5952E064" w14:textId="77777777" w:rsidTr="00532AB5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D1403" w14:textId="77777777" w:rsidR="00310BC4" w:rsidRPr="00291B08" w:rsidRDefault="00310BC4" w:rsidP="00532AB5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585D7" w14:textId="77777777" w:rsidR="00310BC4" w:rsidRDefault="00310BC4" w:rsidP="00532AB5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- </w:t>
            </w:r>
            <w:r>
              <w:rPr>
                <w:rFonts w:eastAsia="Calibri"/>
                <w:sz w:val="24"/>
                <w:szCs w:val="24"/>
                <w:lang w:eastAsia="en-US"/>
              </w:rPr>
              <w:t>перечислены последовательно виды учебной деятельности обучающихся при освоении темы учебного занятия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C5F46" w14:textId="77777777" w:rsidR="00310BC4" w:rsidRDefault="00310BC4" w:rsidP="00532AB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FD5EC" w14:textId="77777777" w:rsidR="00310BC4" w:rsidRDefault="00310BC4" w:rsidP="00532AB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EA23E" w14:textId="77777777" w:rsidR="00310BC4" w:rsidRDefault="00310BC4" w:rsidP="00532AB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10BC4" w:rsidRPr="002C539C" w14:paraId="457E318B" w14:textId="77777777" w:rsidTr="00532AB5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73B30" w14:textId="77777777" w:rsidR="00310BC4" w:rsidRPr="00291B08" w:rsidRDefault="00310BC4" w:rsidP="00532AB5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678A2" w14:textId="77777777" w:rsidR="00310BC4" w:rsidRDefault="00310BC4" w:rsidP="00532AB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- указаны понятия, термины, которые должны освоить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E8A4F" w14:textId="77777777" w:rsidR="00310BC4" w:rsidRDefault="00310BC4" w:rsidP="00532AB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CE006" w14:textId="77777777" w:rsidR="00310BC4" w:rsidRDefault="00310BC4" w:rsidP="00532AB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B3286" w14:textId="77777777" w:rsidR="00310BC4" w:rsidRDefault="00310BC4" w:rsidP="00532AB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10BC4" w14:paraId="091CD387" w14:textId="77777777" w:rsidTr="00532AB5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F8CCC" w14:textId="77777777" w:rsidR="00310BC4" w:rsidRDefault="00310BC4" w:rsidP="00532AB5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5.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925C8" w14:textId="77777777" w:rsidR="00310BC4" w:rsidRDefault="00310BC4" w:rsidP="00532AB5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Контрольно-оценочные средства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B41EB" w14:textId="77777777" w:rsidR="00310BC4" w:rsidRDefault="00310BC4" w:rsidP="00532AB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10BC4" w:rsidRPr="002C539C" w14:paraId="1DFDFB6C" w14:textId="77777777" w:rsidTr="00532AB5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B9EF6" w14:textId="77777777" w:rsidR="00310BC4" w:rsidRDefault="00310BC4" w:rsidP="00532AB5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E10B2" w14:textId="77777777" w:rsidR="00310BC4" w:rsidRDefault="00310BC4" w:rsidP="00532AB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представлены формы подведения итогов реализации программы и формы фиксации результата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34185" w14:textId="77777777" w:rsidR="00310BC4" w:rsidRDefault="00310BC4" w:rsidP="00532AB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588BE" w14:textId="77777777" w:rsidR="00310BC4" w:rsidRDefault="00310BC4" w:rsidP="00532AB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BE3C6" w14:textId="77777777" w:rsidR="00310BC4" w:rsidRDefault="00310BC4" w:rsidP="00532AB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10BC4" w:rsidRPr="00934F5A" w14:paraId="1DE444B5" w14:textId="77777777" w:rsidTr="00532AB5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32591" w14:textId="77777777" w:rsidR="00310BC4" w:rsidRPr="00291B08" w:rsidRDefault="00310BC4" w:rsidP="00532AB5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50285" w14:textId="77777777" w:rsidR="00310BC4" w:rsidRDefault="00310BC4" w:rsidP="00532AB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указаны критерии и показатели определения уровня освоения обучающимися планируемых результатов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E6FCD" w14:textId="77777777" w:rsidR="00310BC4" w:rsidRDefault="00310BC4" w:rsidP="00532AB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3C9E3" w14:textId="77777777" w:rsidR="00310BC4" w:rsidRDefault="00310BC4" w:rsidP="00532AB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4EF11" w14:textId="77777777" w:rsidR="00310BC4" w:rsidRDefault="00310BC4" w:rsidP="00532AB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10BC4" w:rsidRPr="002C539C" w14:paraId="5528F1BB" w14:textId="77777777" w:rsidTr="00532AB5">
        <w:trPr>
          <w:trHeight w:val="341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C8BF3" w14:textId="77777777" w:rsidR="00310BC4" w:rsidRPr="00291B08" w:rsidRDefault="00310BC4" w:rsidP="00532AB5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1CBF6" w14:textId="77777777" w:rsidR="00310BC4" w:rsidRDefault="00310BC4" w:rsidP="00532AB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представлен перечень диагностического материала для осуществления мониторинга достижения обучающимися планируемых результатов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584F" w14:textId="77777777" w:rsidR="00310BC4" w:rsidRDefault="00310BC4" w:rsidP="00532AB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AB486" w14:textId="77777777" w:rsidR="00310BC4" w:rsidRDefault="00310BC4" w:rsidP="00532AB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C731E" w14:textId="77777777" w:rsidR="00310BC4" w:rsidRDefault="00310BC4" w:rsidP="00532AB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10BC4" w14:paraId="5B07B695" w14:textId="77777777" w:rsidTr="00532AB5">
        <w:trPr>
          <w:trHeight w:val="28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E76BE" w14:textId="77777777" w:rsidR="00310BC4" w:rsidRDefault="00310BC4" w:rsidP="00532AB5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E0866" w14:textId="77777777" w:rsidR="00310BC4" w:rsidRDefault="00310BC4" w:rsidP="00532AB5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Условия реализации программы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525CB" w14:textId="77777777" w:rsidR="00310BC4" w:rsidRDefault="00310BC4" w:rsidP="00532AB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10BC4" w:rsidRPr="002C539C" w14:paraId="37DBBCE5" w14:textId="77777777" w:rsidTr="00532AB5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46A2A" w14:textId="77777777" w:rsidR="00310BC4" w:rsidRDefault="00310BC4" w:rsidP="00532AB5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9A6A6" w14:textId="77777777" w:rsidR="00310BC4" w:rsidRDefault="00310BC4" w:rsidP="00532AB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представлен перечень учебно-методического обеспечения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AFC88" w14:textId="77777777" w:rsidR="00310BC4" w:rsidRDefault="00310BC4" w:rsidP="00532AB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6B929" w14:textId="77777777" w:rsidR="00310BC4" w:rsidRDefault="00310BC4" w:rsidP="00532AB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A25DE" w14:textId="77777777" w:rsidR="00310BC4" w:rsidRDefault="00310BC4" w:rsidP="00532AB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10BC4" w:rsidRPr="002C539C" w14:paraId="504FBBF6" w14:textId="77777777" w:rsidTr="00532AB5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A71CA" w14:textId="77777777" w:rsidR="00310BC4" w:rsidRPr="00291B08" w:rsidRDefault="00310BC4" w:rsidP="00532AB5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C08A1" w14:textId="77777777" w:rsidR="00310BC4" w:rsidRDefault="00310BC4" w:rsidP="00532AB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представлен перечень презентационного материала (мультимедийные презентации, учебные фильмы)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3F5CF" w14:textId="77777777" w:rsidR="00310BC4" w:rsidRDefault="00310BC4" w:rsidP="00532AB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9E090" w14:textId="77777777" w:rsidR="00310BC4" w:rsidRDefault="00310BC4" w:rsidP="00532AB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8D065" w14:textId="77777777" w:rsidR="00310BC4" w:rsidRDefault="00310BC4" w:rsidP="00532AB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10BC4" w:rsidRPr="002C539C" w14:paraId="5EBD634C" w14:textId="77777777" w:rsidTr="00532AB5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A9D38" w14:textId="77777777" w:rsidR="00310BC4" w:rsidRPr="00291B08" w:rsidRDefault="00310BC4" w:rsidP="00532AB5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E2072" w14:textId="77777777" w:rsidR="00310BC4" w:rsidRDefault="00310BC4" w:rsidP="00532AB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представлен перечень дидактического обеспечения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F8A9B" w14:textId="77777777" w:rsidR="00310BC4" w:rsidRDefault="00310BC4" w:rsidP="00532AB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54A4E" w14:textId="77777777" w:rsidR="00310BC4" w:rsidRDefault="00310BC4" w:rsidP="00532AB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05EB0" w14:textId="77777777" w:rsidR="00310BC4" w:rsidRDefault="00310BC4" w:rsidP="00532AB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10BC4" w:rsidRPr="002C539C" w14:paraId="395570F1" w14:textId="77777777" w:rsidTr="00532AB5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740E3" w14:textId="77777777" w:rsidR="00310BC4" w:rsidRPr="00291B08" w:rsidRDefault="00310BC4" w:rsidP="00532AB5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11BFC" w14:textId="77777777" w:rsidR="00310BC4" w:rsidRDefault="00310BC4" w:rsidP="00532AB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представлен перечень материально-технического обеспечения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B4C05" w14:textId="77777777" w:rsidR="00310BC4" w:rsidRDefault="00310BC4" w:rsidP="00532AB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1B81" w14:textId="77777777" w:rsidR="00310BC4" w:rsidRDefault="00310BC4" w:rsidP="00532AB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C0CD8" w14:textId="77777777" w:rsidR="00310BC4" w:rsidRDefault="00310BC4" w:rsidP="00532AB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10BC4" w:rsidRPr="002C539C" w14:paraId="60776B0E" w14:textId="77777777" w:rsidTr="00532AB5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AA96A" w14:textId="77777777" w:rsidR="00310BC4" w:rsidRPr="00291B08" w:rsidRDefault="00310BC4" w:rsidP="00532AB5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21582" w14:textId="77777777" w:rsidR="00310BC4" w:rsidRDefault="00310BC4" w:rsidP="00532AB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представлен перечень информационных ресурсов (в т.ч. список литературы) для обеспечения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FF970" w14:textId="77777777" w:rsidR="00310BC4" w:rsidRDefault="00310BC4" w:rsidP="00532AB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11607" w14:textId="77777777" w:rsidR="00310BC4" w:rsidRDefault="00310BC4" w:rsidP="00532AB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6EA4E" w14:textId="77777777" w:rsidR="00310BC4" w:rsidRDefault="00310BC4" w:rsidP="00532AB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10BC4" w:rsidRPr="00DA25E0" w14:paraId="66F1845E" w14:textId="77777777" w:rsidTr="00532A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2E52E" w14:textId="77777777" w:rsidR="00310BC4" w:rsidRPr="00291B08" w:rsidRDefault="00310BC4" w:rsidP="00532AB5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F0188" w14:textId="77777777" w:rsidR="00310BC4" w:rsidRPr="00DA25E0" w:rsidRDefault="00310BC4" w:rsidP="00532AB5">
            <w:pPr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Календарный учебный график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AA6DC" w14:textId="77777777" w:rsidR="00310BC4" w:rsidRDefault="00310BC4" w:rsidP="00532AB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00157" w14:textId="77777777" w:rsidR="00310BC4" w:rsidRDefault="00310BC4" w:rsidP="00532AB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04205" w14:textId="77777777" w:rsidR="00310BC4" w:rsidRDefault="00310BC4" w:rsidP="00532AB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10BC4" w14:paraId="1ECAD395" w14:textId="77777777" w:rsidTr="00532AB5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00016" w14:textId="77777777" w:rsidR="00310BC4" w:rsidRDefault="00310BC4" w:rsidP="00532AB5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8.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02216" w14:textId="77777777" w:rsidR="00310BC4" w:rsidRDefault="00310BC4" w:rsidP="00532AB5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Приложения 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87485" w14:textId="77777777" w:rsidR="00310BC4" w:rsidRDefault="00310BC4" w:rsidP="00532AB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10BC4" w14:paraId="6F28DDC9" w14:textId="77777777" w:rsidTr="00532AB5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3B69F" w14:textId="77777777" w:rsidR="00310BC4" w:rsidRDefault="00310BC4" w:rsidP="00532AB5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1D426" w14:textId="77777777" w:rsidR="00310BC4" w:rsidRDefault="00310BC4" w:rsidP="00532AB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представлены диагностические материалы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455E0" w14:textId="77777777" w:rsidR="00310BC4" w:rsidRDefault="00310BC4" w:rsidP="00532AB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F4253" w14:textId="77777777" w:rsidR="00310BC4" w:rsidRDefault="00310BC4" w:rsidP="00532AB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053BA" w14:textId="77777777" w:rsidR="00310BC4" w:rsidRDefault="00310BC4" w:rsidP="00532AB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10BC4" w:rsidRPr="00934F5A" w14:paraId="327DD477" w14:textId="77777777" w:rsidTr="00532AB5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15259" w14:textId="77777777" w:rsidR="00310BC4" w:rsidRDefault="00310BC4" w:rsidP="00532AB5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0CA38" w14:textId="77777777" w:rsidR="00310BC4" w:rsidRDefault="00310BC4" w:rsidP="00532AB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мониторинг достижения обучающимися планируемых результатов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8E6C" w14:textId="77777777" w:rsidR="00310BC4" w:rsidRDefault="00310BC4" w:rsidP="00532AB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6BB65" w14:textId="77777777" w:rsidR="00310BC4" w:rsidRDefault="00310BC4" w:rsidP="00532AB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FFCB1" w14:textId="77777777" w:rsidR="00310BC4" w:rsidRDefault="00310BC4" w:rsidP="00532AB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10BC4" w14:paraId="5B1606D2" w14:textId="77777777" w:rsidTr="00532AB5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C9B9F" w14:textId="77777777" w:rsidR="00310BC4" w:rsidRPr="00291B08" w:rsidRDefault="00310BC4" w:rsidP="00532AB5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AD3B1" w14:textId="77777777" w:rsidR="00310BC4" w:rsidRDefault="00310BC4" w:rsidP="00532AB5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 другое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7F83A" w14:textId="77777777" w:rsidR="00310BC4" w:rsidRDefault="00310BC4" w:rsidP="00532AB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ABB7C" w14:textId="77777777" w:rsidR="00310BC4" w:rsidRDefault="00310BC4" w:rsidP="00532AB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6BF9" w14:textId="77777777" w:rsidR="00310BC4" w:rsidRDefault="00310BC4" w:rsidP="00532AB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14:paraId="77109E8C" w14:textId="77777777" w:rsidR="00310BC4" w:rsidRDefault="00310BC4" w:rsidP="00310BC4">
      <w:pPr>
        <w:jc w:val="both"/>
        <w:rPr>
          <w:rFonts w:eastAsia="Calibri"/>
          <w:sz w:val="24"/>
          <w:szCs w:val="24"/>
          <w:lang w:eastAsia="en-US"/>
        </w:rPr>
      </w:pPr>
    </w:p>
    <w:p w14:paraId="539F4F27" w14:textId="77777777" w:rsidR="00310BC4" w:rsidRDefault="00310BC4" w:rsidP="00310BC4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Рекомендации по корректировке программы:____________________________________________________________________ _______________________________________________________________________________</w:t>
      </w:r>
    </w:p>
    <w:p w14:paraId="21AC7365" w14:textId="77777777" w:rsidR="00310BC4" w:rsidRDefault="00310BC4" w:rsidP="00310BC4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</w:t>
      </w:r>
    </w:p>
    <w:p w14:paraId="6FD3B691" w14:textId="77777777" w:rsidR="00310BC4" w:rsidRDefault="00310BC4" w:rsidP="00310BC4">
      <w:pPr>
        <w:rPr>
          <w:rFonts w:eastAsia="Calibri"/>
          <w:sz w:val="24"/>
          <w:szCs w:val="24"/>
          <w:lang w:eastAsia="en-US"/>
        </w:rPr>
      </w:pPr>
    </w:p>
    <w:p w14:paraId="280FC074" w14:textId="77777777" w:rsidR="00310BC4" w:rsidRDefault="00310BC4" w:rsidP="00310BC4">
      <w:pPr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Оценочные баллы: </w:t>
      </w:r>
    </w:p>
    <w:p w14:paraId="7F56EBA4" w14:textId="77777777" w:rsidR="00310BC4" w:rsidRDefault="00310BC4" w:rsidP="00310BC4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 балл</w:t>
      </w:r>
      <w:r>
        <w:rPr>
          <w:rFonts w:eastAsia="Calibri"/>
          <w:b/>
          <w:sz w:val="24"/>
          <w:szCs w:val="24"/>
          <w:lang w:eastAsia="en-US"/>
        </w:rPr>
        <w:t xml:space="preserve"> - </w:t>
      </w:r>
      <w:r>
        <w:rPr>
          <w:rFonts w:eastAsia="Calibri"/>
          <w:sz w:val="24"/>
          <w:szCs w:val="24"/>
          <w:lang w:eastAsia="en-US"/>
        </w:rPr>
        <w:t>оценочный элемент есть</w:t>
      </w:r>
    </w:p>
    <w:p w14:paraId="449AFA0C" w14:textId="77777777" w:rsidR="00310BC4" w:rsidRDefault="00310BC4" w:rsidP="00310BC4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0,5 балла - оценочный элемент присутствует частично, фрагментарно</w:t>
      </w:r>
    </w:p>
    <w:p w14:paraId="087787CA" w14:textId="77777777" w:rsidR="00310BC4" w:rsidRDefault="00310BC4" w:rsidP="00310BC4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0 баллов - оценочный элемент отсутствует</w:t>
      </w:r>
    </w:p>
    <w:p w14:paraId="6CA0F34C" w14:textId="77777777" w:rsidR="00310BC4" w:rsidRDefault="00310BC4" w:rsidP="00310BC4">
      <w:pPr>
        <w:rPr>
          <w:rFonts w:eastAsia="Calibri"/>
          <w:sz w:val="24"/>
          <w:szCs w:val="24"/>
          <w:lang w:eastAsia="en-US"/>
        </w:rPr>
      </w:pPr>
    </w:p>
    <w:p w14:paraId="75A29D2C" w14:textId="77777777" w:rsidR="00310BC4" w:rsidRDefault="00310BC4" w:rsidP="00310BC4">
      <w:pPr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Итоговые показатели:</w:t>
      </w:r>
    </w:p>
    <w:p w14:paraId="7A7496D8" w14:textId="77777777" w:rsidR="00310BC4" w:rsidRDefault="00310BC4" w:rsidP="00310BC4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26-28 баллов – программа допускается к реализации</w:t>
      </w:r>
    </w:p>
    <w:p w14:paraId="65CBD207" w14:textId="77777777" w:rsidR="00310BC4" w:rsidRDefault="00310BC4" w:rsidP="00310BC4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23-25 балла – программа требует частичной корректировки</w:t>
      </w:r>
    </w:p>
    <w:p w14:paraId="57455698" w14:textId="77777777" w:rsidR="00310BC4" w:rsidRDefault="00310BC4" w:rsidP="00310BC4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ниже 23 баллов – программа требует значительной доработки и не допускается к реализации</w:t>
      </w:r>
    </w:p>
    <w:p w14:paraId="1A17EF52" w14:textId="77777777" w:rsidR="00310BC4" w:rsidRDefault="00310BC4" w:rsidP="00310BC4">
      <w:pPr>
        <w:tabs>
          <w:tab w:val="left" w:pos="960"/>
        </w:tabs>
        <w:jc w:val="center"/>
        <w:rPr>
          <w:sz w:val="24"/>
          <w:szCs w:val="24"/>
        </w:rPr>
      </w:pPr>
    </w:p>
    <w:p w14:paraId="2344D80F" w14:textId="77777777" w:rsidR="00310BC4" w:rsidRDefault="00310BC4" w:rsidP="00310BC4">
      <w:pPr>
        <w:pStyle w:val="a3"/>
        <w:jc w:val="right"/>
        <w:rPr>
          <w:rFonts w:eastAsia="Calibri"/>
          <w:bCs/>
          <w:i/>
          <w:iCs/>
          <w:lang w:eastAsia="en-US"/>
        </w:rPr>
      </w:pPr>
      <w:r>
        <w:rPr>
          <w:rFonts w:eastAsia="Calibri"/>
          <w:bCs/>
          <w:i/>
          <w:iCs/>
          <w:lang w:eastAsia="en-US"/>
        </w:rPr>
        <w:t>Приложение 2</w:t>
      </w:r>
    </w:p>
    <w:p w14:paraId="232184ED" w14:textId="77777777" w:rsidR="00310BC4" w:rsidRDefault="00310BC4" w:rsidP="00310BC4">
      <w:pPr>
        <w:pStyle w:val="a3"/>
        <w:jc w:val="center"/>
        <w:rPr>
          <w:rFonts w:eastAsia="Calibri"/>
          <w:b/>
          <w:lang w:eastAsia="en-US"/>
        </w:rPr>
      </w:pPr>
    </w:p>
    <w:p w14:paraId="57F54AE4" w14:textId="77777777" w:rsidR="00310BC4" w:rsidRDefault="00310BC4" w:rsidP="00310BC4">
      <w:pPr>
        <w:pStyle w:val="a3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РЕГЛАМЕНТ ЭКСПЕРТИЗЫ ДОПОЛНИТЕЛЬНОЙ </w:t>
      </w:r>
    </w:p>
    <w:p w14:paraId="78470203" w14:textId="77777777" w:rsidR="00310BC4" w:rsidRDefault="00310BC4" w:rsidP="00310BC4">
      <w:pPr>
        <w:pStyle w:val="a3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ПРЕДПРОФЕССИОНАЛЬНОЙ</w:t>
      </w:r>
    </w:p>
    <w:p w14:paraId="57253097" w14:textId="77777777" w:rsidR="00310BC4" w:rsidRDefault="00310BC4" w:rsidP="00310BC4">
      <w:pPr>
        <w:pStyle w:val="a3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ОБЩЕОБРАЗОВАТЕЛЬНОЙ ПРОГРАММЫ</w:t>
      </w:r>
    </w:p>
    <w:p w14:paraId="48C5E24D" w14:textId="77777777" w:rsidR="00310BC4" w:rsidRDefault="00310BC4" w:rsidP="00310BC4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Автор(ы)-составитель(и) программы _______________________________________________________________________________</w:t>
      </w:r>
    </w:p>
    <w:p w14:paraId="6A878ED1" w14:textId="77777777" w:rsidR="00310BC4" w:rsidRDefault="00310BC4" w:rsidP="00310BC4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Название программы_____________________________________________________________________ Направленность программы _______________________________________________________________________________</w:t>
      </w:r>
    </w:p>
    <w:p w14:paraId="6D7EE8E0" w14:textId="77777777" w:rsidR="00310BC4" w:rsidRDefault="00310BC4" w:rsidP="00310BC4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Форма реализации программы_____________________________________________________________________</w:t>
      </w:r>
    </w:p>
    <w:p w14:paraId="38B8CA5E" w14:textId="77777777" w:rsidR="00310BC4" w:rsidRDefault="00310BC4" w:rsidP="00310BC4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Целевая группа* _______________________________________________________________________________</w:t>
      </w:r>
    </w:p>
    <w:p w14:paraId="24384EB1" w14:textId="77777777" w:rsidR="00310BC4" w:rsidRDefault="00310BC4" w:rsidP="00310BC4">
      <w:pPr>
        <w:rPr>
          <w:rFonts w:eastAsia="Calibri"/>
          <w:spacing w:val="-4"/>
          <w:lang w:eastAsia="en-US"/>
        </w:rPr>
      </w:pPr>
      <w:r>
        <w:rPr>
          <w:rFonts w:eastAsia="Calibri"/>
          <w:spacing w:val="-4"/>
          <w:sz w:val="24"/>
          <w:szCs w:val="24"/>
          <w:lang w:eastAsia="en-US"/>
        </w:rPr>
        <w:t>*</w:t>
      </w:r>
      <w:r>
        <w:rPr>
          <w:rFonts w:eastAsia="Calibri"/>
          <w:spacing w:val="-4"/>
          <w:lang w:eastAsia="en-US"/>
        </w:rPr>
        <w:t>дошкольники, обучающиеся начальной школы, обучающиеся 5-9 классов, обучающиеся старших классов, обучающиеся с ОВЗ, дети-инвалиды__________________________________________________________________________________________</w:t>
      </w:r>
    </w:p>
    <w:p w14:paraId="1F2FAE46" w14:textId="77777777" w:rsidR="00310BC4" w:rsidRDefault="00310BC4" w:rsidP="00310BC4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Срок реализации программы _______________________________</w:t>
      </w:r>
    </w:p>
    <w:p w14:paraId="033D8255" w14:textId="77777777" w:rsidR="00310BC4" w:rsidRDefault="00310BC4" w:rsidP="00310BC4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ФИО эксперта____________________________________________</w:t>
      </w:r>
    </w:p>
    <w:p w14:paraId="69BDB49E" w14:textId="77777777" w:rsidR="00310BC4" w:rsidRDefault="00310BC4" w:rsidP="00310BC4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Дата проведения экспертизы ________________________________________________________</w:t>
      </w:r>
    </w:p>
    <w:p w14:paraId="2DC70504" w14:textId="77777777" w:rsidR="00310BC4" w:rsidRDefault="00310BC4" w:rsidP="00310BC4">
      <w:pPr>
        <w:pStyle w:val="a3"/>
        <w:jc w:val="center"/>
        <w:rPr>
          <w:rFonts w:eastAsia="Calibri"/>
          <w:b/>
          <w:lang w:eastAsia="en-US"/>
        </w:rPr>
      </w:pPr>
    </w:p>
    <w:p w14:paraId="47183F59" w14:textId="77777777" w:rsidR="00310BC4" w:rsidRDefault="00310BC4" w:rsidP="00310BC4">
      <w:pPr>
        <w:pStyle w:val="a3"/>
        <w:ind w:left="0"/>
        <w:rPr>
          <w:rFonts w:eastAsia="Calibri"/>
          <w:bCs/>
          <w:lang w:eastAsia="en-US"/>
        </w:rPr>
      </w:pPr>
    </w:p>
    <w:tbl>
      <w:tblPr>
        <w:tblpPr w:leftFromText="180" w:rightFromText="180" w:bottomFromText="160" w:vertAnchor="text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5815"/>
        <w:gridCol w:w="3256"/>
      </w:tblGrid>
      <w:tr w:rsidR="00310BC4" w14:paraId="7006B692" w14:textId="77777777" w:rsidTr="00532AB5">
        <w:trPr>
          <w:trHeight w:val="98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30B75" w14:textId="77777777" w:rsidR="00310BC4" w:rsidRDefault="00310BC4" w:rsidP="00532AB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B3DFB" w14:textId="77777777" w:rsidR="00310BC4" w:rsidRDefault="00310BC4" w:rsidP="00532AB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Наименование экспертного показателя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57BAF" w14:textId="77777777" w:rsidR="00310BC4" w:rsidRDefault="00310BC4" w:rsidP="00532AB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Показатель</w:t>
            </w:r>
          </w:p>
        </w:tc>
      </w:tr>
      <w:tr w:rsidR="00310BC4" w14:paraId="7A7657A1" w14:textId="77777777" w:rsidTr="00532AB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7029D" w14:textId="77777777" w:rsidR="00310BC4" w:rsidRDefault="00310BC4" w:rsidP="00532AB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1.</w:t>
            </w:r>
          </w:p>
        </w:tc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C1960" w14:textId="77777777" w:rsidR="00310BC4" w:rsidRDefault="00310BC4" w:rsidP="00532AB5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Титульный лист</w:t>
            </w:r>
          </w:p>
        </w:tc>
      </w:tr>
      <w:tr w:rsidR="00310BC4" w:rsidRPr="002C539C" w14:paraId="6A168624" w14:textId="77777777" w:rsidTr="00532AB5">
        <w:trPr>
          <w:trHeight w:val="65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CC0F0" w14:textId="77777777" w:rsidR="00310BC4" w:rsidRDefault="00310BC4" w:rsidP="00532AB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27DFE" w14:textId="77777777" w:rsidR="00310BC4" w:rsidRDefault="00310BC4" w:rsidP="00532AB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Наименование общеобразовательной программы (далее – ОП)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86C11" w14:textId="77777777" w:rsidR="00310BC4" w:rsidRDefault="00310BC4" w:rsidP="00532AB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10BC4" w:rsidRPr="002C539C" w14:paraId="58C81A91" w14:textId="77777777" w:rsidTr="00532AB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4F53B" w14:textId="77777777" w:rsidR="00310BC4" w:rsidRDefault="00310BC4" w:rsidP="00532AB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0D6B1" w14:textId="77777777" w:rsidR="00310BC4" w:rsidRDefault="00310BC4" w:rsidP="00532AB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Гриф утверждения программы (с указанием даты и номера приказа)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8FA54" w14:textId="77777777" w:rsidR="00310BC4" w:rsidRDefault="00310BC4" w:rsidP="00532AB5">
            <w:pPr>
              <w:ind w:left="10"/>
              <w:rPr>
                <w:rFonts w:eastAsia="Calibri"/>
                <w:sz w:val="24"/>
                <w:szCs w:val="24"/>
              </w:rPr>
            </w:pPr>
          </w:p>
        </w:tc>
      </w:tr>
      <w:tr w:rsidR="00310BC4" w:rsidRPr="00934F5A" w14:paraId="6FC65F20" w14:textId="77777777" w:rsidTr="00532AB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01368" w14:textId="77777777" w:rsidR="00310BC4" w:rsidRDefault="00310BC4" w:rsidP="00532AB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53161" w14:textId="77777777" w:rsidR="00310BC4" w:rsidRDefault="00310BC4" w:rsidP="00532AB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Возраст детей, на которых рассчитана ОП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443B6" w14:textId="77777777" w:rsidR="00310BC4" w:rsidRDefault="00310BC4" w:rsidP="00532AB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10BC4" w14:paraId="508C7860" w14:textId="77777777" w:rsidTr="00532AB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C4FCE" w14:textId="77777777" w:rsidR="00310BC4" w:rsidRDefault="00310BC4" w:rsidP="00532AB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E4B02" w14:textId="77777777" w:rsidR="00310BC4" w:rsidRDefault="00310BC4" w:rsidP="00532AB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Сроки реализации ОП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55E9" w14:textId="77777777" w:rsidR="00310BC4" w:rsidRDefault="00310BC4" w:rsidP="00532AB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10BC4" w14:paraId="59172224" w14:textId="77777777" w:rsidTr="00532AB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2E593" w14:textId="77777777" w:rsidR="00310BC4" w:rsidRDefault="00310BC4" w:rsidP="00532AB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E1084" w14:textId="77777777" w:rsidR="00310BC4" w:rsidRDefault="00310BC4" w:rsidP="00532AB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ФИО, должность разработчика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C892C" w14:textId="77777777" w:rsidR="00310BC4" w:rsidRDefault="00310BC4" w:rsidP="00532AB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10BC4" w:rsidRPr="002C539C" w14:paraId="19CEC41F" w14:textId="77777777" w:rsidTr="00532AB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5B204" w14:textId="77777777" w:rsidR="00310BC4" w:rsidRDefault="00310BC4" w:rsidP="00532AB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B35B9" w14:textId="77777777" w:rsidR="00310BC4" w:rsidRDefault="00310BC4" w:rsidP="00532AB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Населенный пункт и год разработки ОП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8ADC2" w14:textId="77777777" w:rsidR="00310BC4" w:rsidRDefault="00310BC4" w:rsidP="00532AB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10BC4" w14:paraId="1A5C5AF1" w14:textId="77777777" w:rsidTr="00532AB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6882B" w14:textId="77777777" w:rsidR="00310BC4" w:rsidRDefault="00310BC4" w:rsidP="00532AB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2.</w:t>
            </w:r>
          </w:p>
        </w:tc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2A839" w14:textId="77777777" w:rsidR="00310BC4" w:rsidRDefault="00310BC4" w:rsidP="00532AB5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Пояснительная записка</w:t>
            </w:r>
          </w:p>
        </w:tc>
      </w:tr>
      <w:tr w:rsidR="00310BC4" w14:paraId="0F1F1AB0" w14:textId="77777777" w:rsidTr="00532AB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986EC" w14:textId="77777777" w:rsidR="00310BC4" w:rsidRDefault="00310BC4" w:rsidP="00532AB5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t>2.1.</w:t>
            </w:r>
          </w:p>
        </w:tc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9EE7D" w14:textId="77777777" w:rsidR="00310BC4" w:rsidRDefault="00310BC4" w:rsidP="00532AB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t>Направленность образовательной программы</w:t>
            </w:r>
          </w:p>
        </w:tc>
      </w:tr>
      <w:tr w:rsidR="00310BC4" w:rsidRPr="002C539C" w14:paraId="53A08BF6" w14:textId="77777777" w:rsidTr="00532AB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F8D48" w14:textId="77777777" w:rsidR="00310BC4" w:rsidRDefault="00310BC4" w:rsidP="00532AB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BD79B" w14:textId="77777777" w:rsidR="00310BC4" w:rsidRDefault="00310BC4" w:rsidP="00532AB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Направленность ОП соответствует федеральным государственным требованиям (далее - ФГТ) 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AFD9F" w14:textId="77777777" w:rsidR="00310BC4" w:rsidRDefault="00310BC4" w:rsidP="00532AB5">
            <w:pPr>
              <w:rPr>
                <w:rFonts w:eastAsia="Calibri"/>
                <w:sz w:val="24"/>
                <w:szCs w:val="24"/>
              </w:rPr>
            </w:pPr>
          </w:p>
        </w:tc>
      </w:tr>
    </w:tbl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5815"/>
        <w:gridCol w:w="3256"/>
      </w:tblGrid>
      <w:tr w:rsidR="00310BC4" w:rsidRPr="002C539C" w14:paraId="3102FC40" w14:textId="77777777" w:rsidTr="00532AB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64CFC" w14:textId="77777777" w:rsidR="00310BC4" w:rsidRDefault="00310BC4" w:rsidP="00532AB5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t>2.2.</w:t>
            </w:r>
          </w:p>
        </w:tc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4399C" w14:textId="77777777" w:rsidR="00310BC4" w:rsidRDefault="00310BC4" w:rsidP="00532AB5">
            <w:pPr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t>Цель и задачи образовательной программы</w:t>
            </w:r>
          </w:p>
        </w:tc>
      </w:tr>
      <w:tr w:rsidR="00310BC4" w:rsidRPr="002C539C" w14:paraId="32C69287" w14:textId="77777777" w:rsidTr="00532AB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3F046" w14:textId="77777777" w:rsidR="00310BC4" w:rsidRDefault="00310BC4" w:rsidP="00532AB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5A324" w14:textId="77777777" w:rsidR="00310BC4" w:rsidRDefault="00310BC4" w:rsidP="00532AB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Сформулированы цель, задачи ОП, они согласованы с содержанием и результатами ОП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083A1" w14:textId="77777777" w:rsidR="00310BC4" w:rsidRDefault="00310BC4" w:rsidP="00532AB5">
            <w:pPr>
              <w:rPr>
                <w:rFonts w:eastAsia="Calibri"/>
                <w:sz w:val="24"/>
                <w:szCs w:val="24"/>
              </w:rPr>
            </w:pPr>
          </w:p>
        </w:tc>
      </w:tr>
    </w:tbl>
    <w:tbl>
      <w:tblPr>
        <w:tblpPr w:leftFromText="180" w:rightFromText="180" w:bottomFromText="160" w:vertAnchor="text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5815"/>
        <w:gridCol w:w="1815"/>
        <w:gridCol w:w="1441"/>
      </w:tblGrid>
      <w:tr w:rsidR="00310BC4" w:rsidRPr="002C539C" w14:paraId="6298B57C" w14:textId="77777777" w:rsidTr="00532AB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0131F" w14:textId="77777777" w:rsidR="00310BC4" w:rsidRDefault="00310BC4" w:rsidP="00532AB5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t>2.3.</w:t>
            </w:r>
          </w:p>
        </w:tc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A4A14" w14:textId="77777777" w:rsidR="00310BC4" w:rsidRDefault="00310BC4" w:rsidP="00532AB5">
            <w:pPr>
              <w:ind w:left="34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t>Сроки и условия освоения образовательной программы</w:t>
            </w:r>
          </w:p>
        </w:tc>
      </w:tr>
      <w:tr w:rsidR="00310BC4" w:rsidRPr="002C539C" w14:paraId="1A0DD412" w14:textId="77777777" w:rsidTr="00532AB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7362F" w14:textId="77777777" w:rsidR="00310BC4" w:rsidRDefault="00310BC4" w:rsidP="00532AB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65E46" w14:textId="77777777" w:rsidR="00310BC4" w:rsidRDefault="00310BC4" w:rsidP="00532AB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Заявлен срок освоения ОП и возраст детей при поступлении в 1 класс 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B7BEC" w14:textId="77777777" w:rsidR="00310BC4" w:rsidRDefault="00310BC4" w:rsidP="00532AB5">
            <w:pPr>
              <w:ind w:left="10"/>
              <w:rPr>
                <w:rFonts w:eastAsia="Calibri"/>
                <w:sz w:val="24"/>
                <w:szCs w:val="24"/>
              </w:rPr>
            </w:pPr>
          </w:p>
        </w:tc>
      </w:tr>
      <w:tr w:rsidR="00310BC4" w:rsidRPr="002C539C" w14:paraId="7C22E590" w14:textId="77777777" w:rsidTr="00532AB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D6705" w14:textId="77777777" w:rsidR="00310BC4" w:rsidRDefault="00310BC4" w:rsidP="00532AB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5F24D" w14:textId="77777777" w:rsidR="00310BC4" w:rsidRDefault="00310BC4" w:rsidP="00532AB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Запланированный срок реализации ОП реален для достижения результатов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D3263" w14:textId="77777777" w:rsidR="00310BC4" w:rsidRDefault="00310BC4" w:rsidP="00532AB5">
            <w:pPr>
              <w:ind w:left="10"/>
              <w:rPr>
                <w:rFonts w:eastAsia="Calibri"/>
                <w:sz w:val="24"/>
                <w:szCs w:val="24"/>
              </w:rPr>
            </w:pPr>
          </w:p>
        </w:tc>
      </w:tr>
      <w:tr w:rsidR="00310BC4" w:rsidRPr="002C539C" w14:paraId="6E1480B3" w14:textId="77777777" w:rsidTr="00532AB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DD134" w14:textId="77777777" w:rsidR="00310BC4" w:rsidRDefault="00310BC4" w:rsidP="00532AB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F9687" w14:textId="77777777" w:rsidR="00310BC4" w:rsidRDefault="00310BC4" w:rsidP="00532AB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Условия приема детей в 1 класс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E7C54" w14:textId="77777777" w:rsidR="00310BC4" w:rsidRDefault="00310BC4" w:rsidP="00532AB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10BC4" w14:paraId="7E673D8A" w14:textId="77777777" w:rsidTr="00532AB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A393B" w14:textId="77777777" w:rsidR="00310BC4" w:rsidRDefault="00310BC4" w:rsidP="00532AB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25CFB" w14:textId="77777777" w:rsidR="00310BC4" w:rsidRDefault="00310BC4" w:rsidP="00532AB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Перечислены условия реализации ОП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ED24" w14:textId="77777777" w:rsidR="00310BC4" w:rsidRDefault="00310BC4" w:rsidP="00532AB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10BC4" w14:paraId="7EBAEBC2" w14:textId="77777777" w:rsidTr="00532AB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0D191" w14:textId="77777777" w:rsidR="00310BC4" w:rsidRDefault="00310BC4" w:rsidP="00532AB5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t>2.4.</w:t>
            </w:r>
          </w:p>
        </w:tc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487CE" w14:textId="77777777" w:rsidR="00310BC4" w:rsidRDefault="00310BC4" w:rsidP="00532AB5">
            <w:pPr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t>Методическое сопровождение образовательной программы</w:t>
            </w:r>
          </w:p>
        </w:tc>
      </w:tr>
      <w:tr w:rsidR="00310BC4" w:rsidRPr="002C539C" w14:paraId="0EA9CAA6" w14:textId="77777777" w:rsidTr="00532AB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3707A" w14:textId="77777777" w:rsidR="00310BC4" w:rsidRDefault="00310BC4" w:rsidP="00532AB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EF408" w14:textId="77777777" w:rsidR="00310BC4" w:rsidRDefault="00310BC4" w:rsidP="00532AB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Перечислены инструментарии для обеспечения методического сопровождения программы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4861C" w14:textId="77777777" w:rsidR="00310BC4" w:rsidRDefault="00310BC4" w:rsidP="00532AB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10BC4" w:rsidRPr="002C539C" w14:paraId="0976C2AD" w14:textId="77777777" w:rsidTr="00532AB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FFA0E" w14:textId="77777777" w:rsidR="00310BC4" w:rsidRDefault="00310BC4" w:rsidP="00532AB5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t>2.5.</w:t>
            </w:r>
          </w:p>
        </w:tc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8A3F5" w14:textId="77777777" w:rsidR="00310BC4" w:rsidRDefault="00310BC4" w:rsidP="00532AB5">
            <w:pPr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t>Материально-техническое сопровождение образовательной программы</w:t>
            </w:r>
          </w:p>
        </w:tc>
      </w:tr>
      <w:tr w:rsidR="00310BC4" w:rsidRPr="002C539C" w14:paraId="025B5196" w14:textId="77777777" w:rsidTr="00532AB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2411" w14:textId="77777777" w:rsidR="00310BC4" w:rsidRDefault="00310BC4" w:rsidP="00532AB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F6304" w14:textId="77777777" w:rsidR="00310BC4" w:rsidRDefault="00310BC4" w:rsidP="00532AB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Материально-техническое сопровождение соответствует ФГТ и санитарно-эпидемиологическим требованиям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644D4" w14:textId="77777777" w:rsidR="00310BC4" w:rsidRDefault="00310BC4" w:rsidP="00532AB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10BC4" w14:paraId="1120B56D" w14:textId="77777777" w:rsidTr="00532AB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58F6F" w14:textId="77777777" w:rsidR="00310BC4" w:rsidRDefault="00310BC4" w:rsidP="00532AB5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t>2.6.</w:t>
            </w:r>
          </w:p>
        </w:tc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C41AF" w14:textId="77777777" w:rsidR="00310BC4" w:rsidRDefault="00310BC4" w:rsidP="00532AB5">
            <w:pPr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t>Кадровое обеспечение образовательной программы</w:t>
            </w:r>
          </w:p>
        </w:tc>
      </w:tr>
      <w:tr w:rsidR="00310BC4" w:rsidRPr="002C539C" w14:paraId="5F469FF6" w14:textId="77777777" w:rsidTr="00532AB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CDF81" w14:textId="77777777" w:rsidR="00310BC4" w:rsidRDefault="00310BC4" w:rsidP="00532AB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72796" w14:textId="77777777" w:rsidR="00310BC4" w:rsidRDefault="00310BC4" w:rsidP="00532AB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Кадровое обеспечение ОП соответствует ФГТ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68985" w14:textId="77777777" w:rsidR="00310BC4" w:rsidRDefault="00310BC4" w:rsidP="00532AB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10BC4" w:rsidRPr="002C539C" w14:paraId="4B046E74" w14:textId="77777777" w:rsidTr="00532AB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388E5" w14:textId="77777777" w:rsidR="00310BC4" w:rsidRDefault="00310BC4" w:rsidP="00532AB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77B93" w14:textId="77777777" w:rsidR="00310BC4" w:rsidRDefault="00310BC4" w:rsidP="00532AB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Представлен списочный педагогический состав для реализации ОП с указанием должности, образования, квалификации по диплому, стаж работы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CB40F" w14:textId="77777777" w:rsidR="00310BC4" w:rsidRDefault="00310BC4" w:rsidP="00532AB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10BC4" w:rsidRPr="002C539C" w14:paraId="7E1D75E5" w14:textId="77777777" w:rsidTr="00532AB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E2B2A" w14:textId="77777777" w:rsidR="00310BC4" w:rsidRDefault="00310BC4" w:rsidP="00532AB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3.</w:t>
            </w:r>
          </w:p>
        </w:tc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AA7A0" w14:textId="77777777" w:rsidR="00310BC4" w:rsidRDefault="00310BC4" w:rsidP="00532AB5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Планируемые результаты освоения образовательной программы</w:t>
            </w:r>
          </w:p>
        </w:tc>
      </w:tr>
      <w:tr w:rsidR="00310BC4" w:rsidRPr="00934F5A" w14:paraId="431EF598" w14:textId="77777777" w:rsidTr="00532AB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0CB0D" w14:textId="77777777" w:rsidR="00310BC4" w:rsidRDefault="00310BC4" w:rsidP="00532AB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A8B1E" w14:textId="77777777" w:rsidR="00310BC4" w:rsidRDefault="00310BC4" w:rsidP="00532AB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Перечислены планируемые знания, умения и навыки, которые будут приобретены обучающимися по итогам обучения по каждой предметной области обязательной части учебного плана ОП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7A5C4" w14:textId="77777777" w:rsidR="00310BC4" w:rsidRDefault="00310BC4" w:rsidP="00532AB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10BC4" w14:paraId="2879D02D" w14:textId="77777777" w:rsidTr="00532AB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09434" w14:textId="77777777" w:rsidR="00310BC4" w:rsidRDefault="00310BC4" w:rsidP="00532AB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4.</w:t>
            </w:r>
          </w:p>
        </w:tc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23A0D" w14:textId="77777777" w:rsidR="00310BC4" w:rsidRDefault="00310BC4" w:rsidP="00532AB5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Учебный план образовательной программы</w:t>
            </w:r>
          </w:p>
        </w:tc>
      </w:tr>
      <w:tr w:rsidR="00310BC4" w:rsidRPr="002C539C" w14:paraId="55BD6B6A" w14:textId="77777777" w:rsidTr="00532AB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424D0" w14:textId="77777777" w:rsidR="00310BC4" w:rsidRDefault="00310BC4" w:rsidP="00532AB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530EE" w14:textId="77777777" w:rsidR="00310BC4" w:rsidRDefault="00310BC4" w:rsidP="00532AB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Учебный план ОП составлен в соответствии с ФГТ и примерными учебными планами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2ED7C" w14:textId="77777777" w:rsidR="00310BC4" w:rsidRDefault="00310BC4" w:rsidP="00532AB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10BC4" w:rsidRPr="002C539C" w14:paraId="40DCE3CE" w14:textId="77777777" w:rsidTr="00532AB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E9247" w14:textId="77777777" w:rsidR="00310BC4" w:rsidRDefault="00310BC4" w:rsidP="00532AB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EA6A7" w14:textId="77777777" w:rsidR="00310BC4" w:rsidRDefault="00310BC4" w:rsidP="00532AB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Учебный план ОП разработан с учетом календарного учебного графика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C2DFB" w14:textId="77777777" w:rsidR="00310BC4" w:rsidRDefault="00310BC4" w:rsidP="00532AB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10BC4" w14:paraId="40A6B153" w14:textId="77777777" w:rsidTr="00532AB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C25B5" w14:textId="77777777" w:rsidR="00310BC4" w:rsidRDefault="00310BC4" w:rsidP="00532AB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5.</w:t>
            </w:r>
          </w:p>
        </w:tc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F82B8" w14:textId="77777777" w:rsidR="00310BC4" w:rsidRDefault="00310BC4" w:rsidP="00532AB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Календарный учебный график ОП</w:t>
            </w:r>
          </w:p>
        </w:tc>
      </w:tr>
      <w:tr w:rsidR="00310BC4" w:rsidRPr="002C539C" w14:paraId="380A42F8" w14:textId="77777777" w:rsidTr="00532AB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D86E1" w14:textId="77777777" w:rsidR="00310BC4" w:rsidRDefault="00310BC4" w:rsidP="00532AB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C5BC1" w14:textId="77777777" w:rsidR="00310BC4" w:rsidRDefault="00310BC4" w:rsidP="00532AB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Календарный учебный график ОП составлен в </w:t>
            </w:r>
            <w:r>
              <w:rPr>
                <w:rFonts w:eastAsia="Calibri"/>
                <w:sz w:val="24"/>
                <w:szCs w:val="24"/>
              </w:rPr>
              <w:lastRenderedPageBreak/>
              <w:t>соответствии с ФГТ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8B1D0" w14:textId="77777777" w:rsidR="00310BC4" w:rsidRDefault="00310BC4" w:rsidP="00532AB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10BC4" w:rsidRPr="002C539C" w14:paraId="163DC5EB" w14:textId="77777777" w:rsidTr="00532AB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7E5BA" w14:textId="77777777" w:rsidR="00310BC4" w:rsidRDefault="00310BC4" w:rsidP="00532AB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6.</w:t>
            </w:r>
          </w:p>
        </w:tc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51545" w14:textId="77777777" w:rsidR="00310BC4" w:rsidRDefault="00310BC4" w:rsidP="00532AB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Рабочие программы (РП) учебных предметов</w:t>
            </w:r>
          </w:p>
        </w:tc>
      </w:tr>
      <w:tr w:rsidR="00310BC4" w14:paraId="63E574B0" w14:textId="77777777" w:rsidTr="00532AB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E97A5" w14:textId="77777777" w:rsidR="00310BC4" w:rsidRDefault="00310BC4" w:rsidP="00532AB5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t>6.1.</w:t>
            </w:r>
          </w:p>
        </w:tc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C7587" w14:textId="77777777" w:rsidR="00310BC4" w:rsidRDefault="00310BC4" w:rsidP="00532AB5">
            <w:pPr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t>Титульный лист (РП)</w:t>
            </w:r>
          </w:p>
        </w:tc>
      </w:tr>
      <w:tr w:rsidR="00310BC4" w14:paraId="312A889F" w14:textId="77777777" w:rsidTr="00532AB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A6A10" w14:textId="77777777" w:rsidR="00310BC4" w:rsidRDefault="00310BC4" w:rsidP="00532AB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3D7C2" w14:textId="77777777" w:rsidR="00310BC4" w:rsidRDefault="00310BC4" w:rsidP="00532AB5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Указано:</w:t>
            </w:r>
          </w:p>
          <w:p w14:paraId="12F8EF57" w14:textId="77777777" w:rsidR="00310BC4" w:rsidRDefault="00310BC4" w:rsidP="00532AB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 полное наименование образовательного учреждения;</w:t>
            </w:r>
          </w:p>
          <w:p w14:paraId="7302A97B" w14:textId="77777777" w:rsidR="00310BC4" w:rsidRDefault="00310BC4" w:rsidP="00532AB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 наименование учебного предмета с указанием наименования дополнительной предпрофессиональной общеобразовательной программы в области искусств;</w:t>
            </w:r>
          </w:p>
          <w:p w14:paraId="482CBB76" w14:textId="77777777" w:rsidR="00310BC4" w:rsidRDefault="00310BC4" w:rsidP="00532AB5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8"/>
              </w:rPr>
              <w:t>- год разработки программы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675E" w14:textId="77777777" w:rsidR="00310BC4" w:rsidRDefault="00310BC4" w:rsidP="00532AB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10BC4" w:rsidRPr="002C539C" w14:paraId="10B19905" w14:textId="77777777" w:rsidTr="00532AB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7FED3" w14:textId="77777777" w:rsidR="00310BC4" w:rsidRDefault="00310BC4" w:rsidP="00532AB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7ADEE" w14:textId="77777777" w:rsidR="00310BC4" w:rsidRDefault="00310BC4" w:rsidP="00532AB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Оборотная сторона титульного листа РП учебного предмета содержит:</w:t>
            </w:r>
          </w:p>
          <w:p w14:paraId="16287607" w14:textId="77777777" w:rsidR="00310BC4" w:rsidRDefault="00310BC4" w:rsidP="00532AB5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 сведения о разработчике (разработчиках) РП и рецензентах (не менее двух);</w:t>
            </w:r>
          </w:p>
          <w:p w14:paraId="2944B9F8" w14:textId="77777777" w:rsidR="00310BC4" w:rsidRDefault="00310BC4" w:rsidP="00532AB5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8"/>
              </w:rPr>
              <w:t>- сведения о рассмотрении данной РП на заседании отделения (отдела) и методического совета, а также ее утверждении с указанием даты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F2740" w14:textId="77777777" w:rsidR="00310BC4" w:rsidRDefault="00310BC4" w:rsidP="00532AB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10BC4" w14:paraId="1F5367BD" w14:textId="77777777" w:rsidTr="00532AB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81555" w14:textId="77777777" w:rsidR="00310BC4" w:rsidRDefault="00310BC4" w:rsidP="00532AB5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t>6.2.</w:t>
            </w:r>
          </w:p>
        </w:tc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7206A" w14:textId="77777777" w:rsidR="00310BC4" w:rsidRDefault="00310BC4" w:rsidP="00532AB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t>Пояснительная записка</w:t>
            </w:r>
          </w:p>
        </w:tc>
      </w:tr>
      <w:tr w:rsidR="00310BC4" w:rsidRPr="002C539C" w14:paraId="76EC7BB0" w14:textId="77777777" w:rsidTr="00532AB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F8058" w14:textId="77777777" w:rsidR="00310BC4" w:rsidRDefault="00310BC4" w:rsidP="00532AB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BA323" w14:textId="77777777" w:rsidR="00310BC4" w:rsidRDefault="00310BC4" w:rsidP="00532AB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Пояснительная записка раскрывает:</w:t>
            </w:r>
          </w:p>
          <w:p w14:paraId="519E3028" w14:textId="77777777" w:rsidR="00310BC4" w:rsidRDefault="00310BC4" w:rsidP="00532AB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 характеристику предмета, его значимость;</w:t>
            </w:r>
          </w:p>
          <w:p w14:paraId="3CAA6272" w14:textId="77777777" w:rsidR="00310BC4" w:rsidRDefault="00310BC4" w:rsidP="00532AB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-новизну;</w:t>
            </w:r>
          </w:p>
          <w:p w14:paraId="6F8F892D" w14:textId="77777777" w:rsidR="00310BC4" w:rsidRDefault="00310BC4" w:rsidP="00532AB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 педагогическую целесообразность;</w:t>
            </w:r>
          </w:p>
          <w:p w14:paraId="708E7469" w14:textId="77777777" w:rsidR="00310BC4" w:rsidRDefault="00310BC4" w:rsidP="00532AB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-актуальность РП;</w:t>
            </w:r>
          </w:p>
          <w:p w14:paraId="2414E418" w14:textId="77777777" w:rsidR="00310BC4" w:rsidRDefault="00310BC4" w:rsidP="00532AB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 цель и задачи (обучающие, развивающие, воспитательные);</w:t>
            </w:r>
          </w:p>
          <w:p w14:paraId="507F419D" w14:textId="77777777" w:rsidR="00310BC4" w:rsidRDefault="00310BC4" w:rsidP="00532AB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 условия реализации РП;</w:t>
            </w:r>
          </w:p>
          <w:p w14:paraId="3D04F628" w14:textId="77777777" w:rsidR="00310BC4" w:rsidRDefault="00310BC4" w:rsidP="00532AB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 объем учебного времени и максимальная учебная нагрузка;</w:t>
            </w:r>
          </w:p>
          <w:p w14:paraId="0264395F" w14:textId="77777777" w:rsidR="00310BC4" w:rsidRDefault="00310BC4" w:rsidP="00532AB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 сведения о затратах учебного времени, предусмотренного на освоения учебного предмета;</w:t>
            </w:r>
          </w:p>
          <w:p w14:paraId="59F9A702" w14:textId="77777777" w:rsidR="00310BC4" w:rsidRDefault="00310BC4" w:rsidP="00532AB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 отличительная особенность;</w:t>
            </w:r>
          </w:p>
          <w:p w14:paraId="5988EC17" w14:textId="77777777" w:rsidR="00310BC4" w:rsidRDefault="00310BC4" w:rsidP="00532AB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 основные формы и методы проведения занятий;</w:t>
            </w:r>
          </w:p>
          <w:p w14:paraId="74D62291" w14:textId="77777777" w:rsidR="00310BC4" w:rsidRDefault="00310BC4" w:rsidP="00532AB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 ожидаемые результаты и способы проверки;</w:t>
            </w:r>
          </w:p>
          <w:p w14:paraId="55F90A50" w14:textId="77777777" w:rsidR="00310BC4" w:rsidRDefault="00310BC4" w:rsidP="00532AB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 материально-техническое, методическое и кадровое обеспечение РП.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D7FCB" w14:textId="77777777" w:rsidR="00310BC4" w:rsidRDefault="00310BC4" w:rsidP="00532AB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10BC4" w14:paraId="5F293A1B" w14:textId="77777777" w:rsidTr="00532AB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2132F" w14:textId="77777777" w:rsidR="00310BC4" w:rsidRDefault="00310BC4" w:rsidP="00532AB5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t>6.3.</w:t>
            </w:r>
          </w:p>
        </w:tc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6E2D8" w14:textId="77777777" w:rsidR="00310BC4" w:rsidRDefault="00310BC4" w:rsidP="00532AB5">
            <w:pPr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t>Учебно-тематический план</w:t>
            </w:r>
          </w:p>
        </w:tc>
      </w:tr>
      <w:tr w:rsidR="00310BC4" w:rsidRPr="00934F5A" w14:paraId="6D9E8E01" w14:textId="77777777" w:rsidTr="00532AB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6FC25" w14:textId="77777777" w:rsidR="00310BC4" w:rsidRDefault="00310BC4" w:rsidP="00532AB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3E537" w14:textId="77777777" w:rsidR="00310BC4" w:rsidRDefault="00310BC4" w:rsidP="00532AB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Раскрывает количество часов с разделением на теоретические и практические (в том числе по теоретическим дисциплинам учебно-тематический план раскрывает последовательность изучаемых тем)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5DA6" w14:textId="77777777" w:rsidR="00310BC4" w:rsidRDefault="00310BC4" w:rsidP="00532AB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10BC4" w14:paraId="027600AC" w14:textId="77777777" w:rsidTr="00532AB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AC15C" w14:textId="77777777" w:rsidR="00310BC4" w:rsidRDefault="00310BC4" w:rsidP="00532AB5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t>6.4.</w:t>
            </w:r>
          </w:p>
        </w:tc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8D025" w14:textId="77777777" w:rsidR="00310BC4" w:rsidRDefault="00310BC4" w:rsidP="00532AB5">
            <w:pPr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t>Содержание учебного предмета</w:t>
            </w:r>
          </w:p>
        </w:tc>
      </w:tr>
      <w:tr w:rsidR="00310BC4" w:rsidRPr="002C539C" w14:paraId="08D7505B" w14:textId="77777777" w:rsidTr="00532AB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48940" w14:textId="77777777" w:rsidR="00310BC4" w:rsidRDefault="00310BC4" w:rsidP="00532AB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209A9" w14:textId="77777777" w:rsidR="00310BC4" w:rsidRDefault="00310BC4" w:rsidP="00532AB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Содержание учебного предмета должно отражать:</w:t>
            </w:r>
          </w:p>
          <w:p w14:paraId="780965B5" w14:textId="77777777" w:rsidR="00310BC4" w:rsidRDefault="00310BC4" w:rsidP="00532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распределение учебного материала по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годам обучения;</w:t>
            </w:r>
          </w:p>
          <w:p w14:paraId="1B8FD30F" w14:textId="77777777" w:rsidR="00310BC4" w:rsidRDefault="00310BC4" w:rsidP="00532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содержать описание дидактических единиц по каждому разделу или теме учебного предмета;</w:t>
            </w:r>
          </w:p>
          <w:p w14:paraId="77A09520" w14:textId="77777777" w:rsidR="00310BC4" w:rsidRDefault="00310BC4" w:rsidP="00532AB5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- содержать сведения о затратах учебного времени</w:t>
            </w:r>
          </w:p>
          <w:p w14:paraId="6685F30B" w14:textId="77777777" w:rsidR="00310BC4" w:rsidRDefault="00310BC4" w:rsidP="00532AB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 соответствовать поставленным целям, задачам ФГТ;</w:t>
            </w:r>
          </w:p>
          <w:p w14:paraId="3BC9E81B" w14:textId="77777777" w:rsidR="00310BC4" w:rsidRDefault="00310BC4" w:rsidP="00532AB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- примерный репертуарный список и </w:t>
            </w:r>
            <w:r>
              <w:rPr>
                <w:sz w:val="24"/>
                <w:szCs w:val="24"/>
              </w:rPr>
              <w:t xml:space="preserve">перечень музыкальных произведений, рекомендуемых для исполнения на контрольных уроках, зачетах, </w:t>
            </w:r>
            <w:r>
              <w:rPr>
                <w:sz w:val="24"/>
                <w:szCs w:val="24"/>
              </w:rPr>
              <w:lastRenderedPageBreak/>
              <w:t>экзаменах</w:t>
            </w:r>
            <w:r>
              <w:rPr>
                <w:rFonts w:eastAsia="Calibri"/>
                <w:sz w:val="24"/>
                <w:szCs w:val="24"/>
              </w:rPr>
              <w:t xml:space="preserve"> отдельно по каждому классу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A17FE" w14:textId="77777777" w:rsidR="00310BC4" w:rsidRDefault="00310BC4" w:rsidP="00532AB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10BC4" w:rsidRPr="00934F5A" w14:paraId="71FE3B94" w14:textId="77777777" w:rsidTr="00532AB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267CF" w14:textId="77777777" w:rsidR="00310BC4" w:rsidRDefault="00310BC4" w:rsidP="00532AB5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t>6.5.</w:t>
            </w:r>
          </w:p>
        </w:tc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5453D" w14:textId="77777777" w:rsidR="00310BC4" w:rsidRDefault="00310BC4" w:rsidP="00532AB5">
            <w:pPr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t>Требования к уровню подготовки обучающихся</w:t>
            </w:r>
          </w:p>
        </w:tc>
      </w:tr>
      <w:tr w:rsidR="00310BC4" w:rsidRPr="002C539C" w14:paraId="257B288C" w14:textId="77777777" w:rsidTr="00532AB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097E0" w14:textId="77777777" w:rsidR="00310BC4" w:rsidRDefault="00310BC4" w:rsidP="00532AB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F30A2" w14:textId="77777777" w:rsidR="00310BC4" w:rsidRDefault="00310BC4" w:rsidP="00532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Содержит перечень знаний, умений, навыков, приобретение которых в процессе обучения должна обеспечивать программа учебного предмета.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9A2E5" w14:textId="77777777" w:rsidR="00310BC4" w:rsidRDefault="00310BC4" w:rsidP="00532AB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10BC4" w:rsidRPr="002C539C" w14:paraId="3CAD7EC3" w14:textId="77777777" w:rsidTr="00532AB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F585B" w14:textId="77777777" w:rsidR="00310BC4" w:rsidRDefault="00310BC4" w:rsidP="00532AB5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t>6.6.</w:t>
            </w:r>
          </w:p>
        </w:tc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D5834" w14:textId="77777777" w:rsidR="00310BC4" w:rsidRDefault="00310BC4" w:rsidP="00532AB5">
            <w:pPr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t>Формы и методы контроля, система оценок</w:t>
            </w:r>
          </w:p>
        </w:tc>
      </w:tr>
      <w:tr w:rsidR="00310BC4" w:rsidRPr="002C539C" w14:paraId="28CEDF06" w14:textId="77777777" w:rsidTr="00532AB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4C2D6" w14:textId="77777777" w:rsidR="00310BC4" w:rsidRDefault="00310BC4" w:rsidP="00532AB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3728B" w14:textId="77777777" w:rsidR="00310BC4" w:rsidRDefault="00310BC4" w:rsidP="00532AB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Определены виды контроля, их содержание и формы проведения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E206E" w14:textId="77777777" w:rsidR="00310BC4" w:rsidRDefault="00310BC4" w:rsidP="00532AB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10BC4" w:rsidRPr="002C539C" w14:paraId="2F50B5E3" w14:textId="77777777" w:rsidTr="00532AB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EB276" w14:textId="77777777" w:rsidR="00310BC4" w:rsidRDefault="00310BC4" w:rsidP="00532AB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12512" w14:textId="77777777" w:rsidR="00310BC4" w:rsidRDefault="00310BC4" w:rsidP="00532AB5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Разработаны критерии оценок промежуточной аттестации и текущего контроля успеваемости обучающихся.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7F2F7" w14:textId="77777777" w:rsidR="00310BC4" w:rsidRDefault="00310BC4" w:rsidP="00532AB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10BC4" w:rsidRPr="002C539C" w14:paraId="108C6FD0" w14:textId="77777777" w:rsidTr="00532AB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E9C3B" w14:textId="77777777" w:rsidR="00310BC4" w:rsidRDefault="00310BC4" w:rsidP="00532AB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C6A50" w14:textId="77777777" w:rsidR="00310BC4" w:rsidRDefault="00310BC4" w:rsidP="00532AB5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Созданы фонды оценочных средств, включающие типовые задания, контрольные работы, тесты и методы контроля, позволяющие оценить приобретенные знания, умения и навыки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7419A" w14:textId="77777777" w:rsidR="00310BC4" w:rsidRDefault="00310BC4" w:rsidP="00532AB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10BC4" w14:paraId="21B3309B" w14:textId="77777777" w:rsidTr="00532AB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A413F" w14:textId="77777777" w:rsidR="00310BC4" w:rsidRDefault="00310BC4" w:rsidP="00532AB5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t>6.7.</w:t>
            </w:r>
          </w:p>
        </w:tc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6010C" w14:textId="77777777" w:rsidR="00310BC4" w:rsidRDefault="00310BC4" w:rsidP="00532AB5">
            <w:pPr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t>Методическое обеспечение учебного процесса</w:t>
            </w:r>
          </w:p>
        </w:tc>
      </w:tr>
      <w:tr w:rsidR="00310BC4" w:rsidRPr="002C539C" w14:paraId="25AD9227" w14:textId="77777777" w:rsidTr="00532AB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C7EE6" w14:textId="77777777" w:rsidR="00310BC4" w:rsidRDefault="00310BC4" w:rsidP="00532AB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D4087" w14:textId="77777777" w:rsidR="00310BC4" w:rsidRDefault="00310BC4" w:rsidP="00532AB5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Содержат методические рекомендации педагогическим работникам, обоснование методов организации образовательного процесса, самостоятельной работы обучающихся, способов достижения необходимого результата, описание тех или иных заданий и упражнений, а также перечень необходимого дидактического материала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1685E" w14:textId="77777777" w:rsidR="00310BC4" w:rsidRDefault="00310BC4" w:rsidP="00532AB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10BC4" w:rsidRPr="002C539C" w14:paraId="4A4C4525" w14:textId="77777777" w:rsidTr="00532AB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C97E5" w14:textId="77777777" w:rsidR="00310BC4" w:rsidRDefault="00310BC4" w:rsidP="00532AB5">
            <w:pPr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t>6.8.</w:t>
            </w:r>
          </w:p>
        </w:tc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BE8BB" w14:textId="77777777" w:rsidR="00310BC4" w:rsidRDefault="00310BC4" w:rsidP="00532AB5">
            <w:pPr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t>Список литературы и средств обучения</w:t>
            </w:r>
          </w:p>
        </w:tc>
      </w:tr>
      <w:tr w:rsidR="00310BC4" w:rsidRPr="00934F5A" w14:paraId="7E8E19DC" w14:textId="77777777" w:rsidTr="00532AB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575E7" w14:textId="77777777" w:rsidR="00310BC4" w:rsidRDefault="00310BC4" w:rsidP="00532AB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91A79" w14:textId="77777777" w:rsidR="00310BC4" w:rsidRDefault="00310BC4" w:rsidP="00532AB5">
            <w:pPr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Содержит перечень учебной, учебно-методической, нотной и другой литературы (при необходимости - репертуарные списки), а также учебно-методических материалов, используемых при реализации и освоения учебного предмета, в том числе и для выполнения обучающимся домашнего задания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98206" w14:textId="77777777" w:rsidR="00310BC4" w:rsidRDefault="00310BC4" w:rsidP="00532AB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10BC4" w:rsidRPr="00934F5A" w14:paraId="021A0BC0" w14:textId="77777777" w:rsidTr="00532AB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30C87" w14:textId="77777777" w:rsidR="00310BC4" w:rsidRDefault="00310BC4" w:rsidP="00532AB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7.</w:t>
            </w:r>
          </w:p>
        </w:tc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45768" w14:textId="77777777" w:rsidR="00310BC4" w:rsidRDefault="00310BC4" w:rsidP="00532AB5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Система и критерии оценок промежуточной и итоговой аттестации результатов освоения образовательной программы обучающимися</w:t>
            </w:r>
          </w:p>
        </w:tc>
      </w:tr>
      <w:tr w:rsidR="00310BC4" w:rsidRPr="002C539C" w14:paraId="441C0A57" w14:textId="77777777" w:rsidTr="00532AB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1657F" w14:textId="77777777" w:rsidR="00310BC4" w:rsidRDefault="00310BC4" w:rsidP="00532AB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F7B14" w14:textId="77777777" w:rsidR="00310BC4" w:rsidRDefault="00310BC4" w:rsidP="00532AB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Дана характеристика и определены формы текущего контроля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172C1" w14:textId="77777777" w:rsidR="00310BC4" w:rsidRDefault="00310BC4" w:rsidP="00532AB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10BC4" w:rsidRPr="002C539C" w14:paraId="6BBC64BE" w14:textId="77777777" w:rsidTr="00532AB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5763D" w14:textId="77777777" w:rsidR="00310BC4" w:rsidRDefault="00310BC4" w:rsidP="00532AB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5B256" w14:textId="77777777" w:rsidR="00310BC4" w:rsidRDefault="00310BC4" w:rsidP="00532AB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Дана характеристика и определены формы промежуточной аттестации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8595" w14:textId="77777777" w:rsidR="00310BC4" w:rsidRDefault="00310BC4" w:rsidP="00532AB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10BC4" w:rsidRPr="002C539C" w14:paraId="77674C04" w14:textId="77777777" w:rsidTr="00532AB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1AF08" w14:textId="77777777" w:rsidR="00310BC4" w:rsidRDefault="00310BC4" w:rsidP="00532AB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48FDC" w14:textId="77777777" w:rsidR="00310BC4" w:rsidRDefault="00310BC4" w:rsidP="00532AB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Дана характеристика и определены формы итоговой аттестации в соответствии с ФГТ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FCF79" w14:textId="77777777" w:rsidR="00310BC4" w:rsidRDefault="00310BC4" w:rsidP="00532AB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10BC4" w:rsidRPr="002C539C" w14:paraId="5E6FFE6C" w14:textId="77777777" w:rsidTr="00532AB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C276B" w14:textId="77777777" w:rsidR="00310BC4" w:rsidRDefault="00310BC4" w:rsidP="00532AB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8.</w:t>
            </w:r>
          </w:p>
        </w:tc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1185A" w14:textId="77777777" w:rsidR="00310BC4" w:rsidRDefault="00310BC4" w:rsidP="00532AB5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Программа творческой, методической и культурно-просветительской деятельности </w:t>
            </w:r>
          </w:p>
        </w:tc>
      </w:tr>
      <w:tr w:rsidR="00310BC4" w:rsidRPr="002C539C" w14:paraId="2C346B37" w14:textId="77777777" w:rsidTr="00532AB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06B40" w14:textId="77777777" w:rsidR="00310BC4" w:rsidRDefault="00310BC4" w:rsidP="00532AB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F2CF3" w14:textId="77777777" w:rsidR="00310BC4" w:rsidRDefault="00310BC4" w:rsidP="00532AB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Определены цель и задачи, на которые направлена программа творческой, методической и культурно-просветительской деятельности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C30AE" w14:textId="77777777" w:rsidR="00310BC4" w:rsidRDefault="00310BC4" w:rsidP="00532AB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10BC4" w:rsidRPr="002C539C" w14:paraId="0D6941CC" w14:textId="77777777" w:rsidTr="00532AB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1D4F3" w14:textId="77777777" w:rsidR="00310BC4" w:rsidRDefault="00310BC4" w:rsidP="00532AB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3626A" w14:textId="77777777" w:rsidR="00310BC4" w:rsidRDefault="00310BC4" w:rsidP="00532AB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Определены формы творческой, методической и культурно-просветительской деятельности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36B53" w14:textId="77777777" w:rsidR="00310BC4" w:rsidRDefault="00310BC4" w:rsidP="00532AB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10BC4" w:rsidRPr="002C539C" w14:paraId="36472BAD" w14:textId="77777777" w:rsidTr="00532AB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DDF24" w14:textId="77777777" w:rsidR="00310BC4" w:rsidRDefault="00310BC4" w:rsidP="00532AB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9.</w:t>
            </w:r>
          </w:p>
        </w:tc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62C1D" w14:textId="77777777" w:rsidR="00310BC4" w:rsidRDefault="00310BC4" w:rsidP="00532AB5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Стиль и культура оформления программы</w:t>
            </w:r>
          </w:p>
        </w:tc>
      </w:tr>
      <w:tr w:rsidR="00310BC4" w:rsidRPr="002C539C" w14:paraId="217B81CB" w14:textId="77777777" w:rsidTr="00532AB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36F33" w14:textId="77777777" w:rsidR="00310BC4" w:rsidRDefault="00310BC4" w:rsidP="00532AB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DF22F" w14:textId="77777777" w:rsidR="00310BC4" w:rsidRDefault="00310BC4" w:rsidP="00532AB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Стилистика изложения программы: официально-деловой стиль документа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DC2D" w14:textId="77777777" w:rsidR="00310BC4" w:rsidRDefault="00310BC4" w:rsidP="00532AB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10BC4" w:rsidRPr="002C539C" w14:paraId="723F9E13" w14:textId="77777777" w:rsidTr="00532AB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EFB40" w14:textId="77777777" w:rsidR="00310BC4" w:rsidRDefault="00310BC4" w:rsidP="00532AB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98A10" w14:textId="77777777" w:rsidR="00310BC4" w:rsidRDefault="00310BC4" w:rsidP="00532AB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Современность и обоснованность использования педагогической терминологии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24A0D" w14:textId="77777777" w:rsidR="00310BC4" w:rsidRDefault="00310BC4" w:rsidP="00532AB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10BC4" w14:paraId="49E180DD" w14:textId="77777777" w:rsidTr="00532AB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03870" w14:textId="77777777" w:rsidR="00310BC4" w:rsidRDefault="00310BC4" w:rsidP="00532AB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1EC24" w14:textId="77777777" w:rsidR="00310BC4" w:rsidRDefault="00310BC4" w:rsidP="00532AB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Оптимальность объема программы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CF78C" w14:textId="77777777" w:rsidR="00310BC4" w:rsidRDefault="00310BC4" w:rsidP="00532AB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10BC4" w:rsidRPr="002C539C" w14:paraId="29C7F1A5" w14:textId="77777777" w:rsidTr="00532AB5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9714E" w14:textId="77777777" w:rsidR="00310BC4" w:rsidRDefault="00310BC4" w:rsidP="00532AB5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CA111" w14:textId="77777777" w:rsidR="00310BC4" w:rsidRDefault="00310BC4" w:rsidP="00532AB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Четкая структура и логика изложения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BDA06" w14:textId="77777777" w:rsidR="00310BC4" w:rsidRDefault="00310BC4" w:rsidP="00532AB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10BC4" w14:paraId="48ECB2EF" w14:textId="77777777" w:rsidTr="00532AB5"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E1C22" w14:textId="77777777" w:rsidR="00310BC4" w:rsidRDefault="00310BC4" w:rsidP="00532AB5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ИТОГОВОЕ ЗАКЛЮЧЕНИЕ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A3259" w14:textId="77777777" w:rsidR="00310BC4" w:rsidRDefault="00310BC4" w:rsidP="00532AB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да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A4CB0" w14:textId="77777777" w:rsidR="00310BC4" w:rsidRDefault="00310BC4" w:rsidP="00532AB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нет</w:t>
            </w:r>
          </w:p>
        </w:tc>
      </w:tr>
      <w:tr w:rsidR="00310BC4" w:rsidRPr="002C539C" w14:paraId="56AAAA7F" w14:textId="77777777" w:rsidTr="00532AB5"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9611B" w14:textId="77777777" w:rsidR="00310BC4" w:rsidRDefault="00310BC4" w:rsidP="00532AB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Программа рекомендована к реализации в системе дополнительного образования детей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F10F8" w14:textId="77777777" w:rsidR="00310BC4" w:rsidRDefault="00310BC4" w:rsidP="00532AB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310BC4" w14:paraId="3F39D723" w14:textId="77777777" w:rsidTr="00532AB5"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BB103" w14:textId="77777777" w:rsidR="00310BC4" w:rsidRDefault="00310BC4" w:rsidP="00532AB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Программа рекомендована к доработке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2A8FE" w14:textId="77777777" w:rsidR="00310BC4" w:rsidRDefault="00310BC4" w:rsidP="00532AB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10BC4" w14:paraId="1E0BD52C" w14:textId="77777777" w:rsidTr="00532AB5"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F42C4" w14:textId="77777777" w:rsidR="00310BC4" w:rsidRDefault="00310BC4" w:rsidP="00532AB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Программа отклонена</w:t>
            </w:r>
          </w:p>
        </w:tc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12601" w14:textId="77777777" w:rsidR="00310BC4" w:rsidRDefault="00310BC4" w:rsidP="00532AB5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14:paraId="46FDC689" w14:textId="77777777" w:rsidR="00310BC4" w:rsidRDefault="00310BC4" w:rsidP="00310BC4">
      <w:pPr>
        <w:jc w:val="right"/>
        <w:rPr>
          <w:i/>
          <w:iCs/>
          <w:color w:val="FF0000"/>
          <w:sz w:val="24"/>
          <w:szCs w:val="24"/>
        </w:rPr>
      </w:pPr>
    </w:p>
    <w:p w14:paraId="10B64F89" w14:textId="77777777" w:rsidR="00310BC4" w:rsidRDefault="00310BC4" w:rsidP="00310BC4">
      <w:pPr>
        <w:jc w:val="right"/>
        <w:rPr>
          <w:b/>
          <w:bCs/>
          <w:sz w:val="24"/>
          <w:szCs w:val="24"/>
        </w:rPr>
      </w:pPr>
      <w:r>
        <w:rPr>
          <w:i/>
          <w:iCs/>
          <w:sz w:val="24"/>
          <w:szCs w:val="24"/>
        </w:rPr>
        <w:br w:type="textWrapping" w:clear="all"/>
      </w:r>
    </w:p>
    <w:p w14:paraId="3D160579" w14:textId="77777777" w:rsidR="00310BC4" w:rsidRDefault="00310BC4" w:rsidP="00310BC4">
      <w:pPr>
        <w:jc w:val="center"/>
        <w:rPr>
          <w:b/>
          <w:bCs/>
          <w:sz w:val="24"/>
          <w:szCs w:val="24"/>
        </w:rPr>
      </w:pPr>
    </w:p>
    <w:p w14:paraId="10DCD079" w14:textId="77777777" w:rsidR="00310BC4" w:rsidRDefault="00310BC4" w:rsidP="00310BC4">
      <w:pPr>
        <w:jc w:val="center"/>
        <w:rPr>
          <w:b/>
          <w:bCs/>
          <w:sz w:val="24"/>
          <w:szCs w:val="24"/>
        </w:rPr>
      </w:pPr>
    </w:p>
    <w:p w14:paraId="02365973" w14:textId="77777777" w:rsidR="00310BC4" w:rsidRDefault="00310BC4" w:rsidP="00310BC4">
      <w:pPr>
        <w:jc w:val="center"/>
        <w:rPr>
          <w:b/>
          <w:bCs/>
          <w:sz w:val="24"/>
          <w:szCs w:val="24"/>
        </w:rPr>
      </w:pPr>
    </w:p>
    <w:p w14:paraId="7A1239AF" w14:textId="77777777" w:rsidR="00310BC4" w:rsidRDefault="00310BC4" w:rsidP="00310BC4">
      <w:pPr>
        <w:jc w:val="center"/>
        <w:rPr>
          <w:b/>
          <w:bCs/>
          <w:sz w:val="24"/>
          <w:szCs w:val="24"/>
        </w:rPr>
      </w:pPr>
    </w:p>
    <w:p w14:paraId="283BF586" w14:textId="77777777" w:rsidR="00310BC4" w:rsidRDefault="00310BC4" w:rsidP="00310BC4">
      <w:pPr>
        <w:jc w:val="center"/>
        <w:rPr>
          <w:b/>
          <w:bCs/>
          <w:sz w:val="24"/>
          <w:szCs w:val="24"/>
        </w:rPr>
      </w:pPr>
    </w:p>
    <w:p w14:paraId="1F46E555" w14:textId="77777777" w:rsidR="00310BC4" w:rsidRDefault="00310BC4" w:rsidP="00310BC4">
      <w:pPr>
        <w:jc w:val="center"/>
        <w:rPr>
          <w:b/>
          <w:bCs/>
          <w:sz w:val="24"/>
          <w:szCs w:val="24"/>
        </w:rPr>
      </w:pPr>
    </w:p>
    <w:p w14:paraId="7DD8A493" w14:textId="77777777" w:rsidR="00310BC4" w:rsidRDefault="00310BC4" w:rsidP="00310BC4">
      <w:pPr>
        <w:jc w:val="center"/>
        <w:rPr>
          <w:b/>
          <w:bCs/>
          <w:sz w:val="24"/>
          <w:szCs w:val="24"/>
        </w:rPr>
      </w:pPr>
    </w:p>
    <w:p w14:paraId="7B2E8C2B" w14:textId="77777777" w:rsidR="00310BC4" w:rsidRDefault="00310BC4" w:rsidP="00310BC4">
      <w:pPr>
        <w:jc w:val="center"/>
        <w:rPr>
          <w:b/>
          <w:bCs/>
          <w:sz w:val="24"/>
          <w:szCs w:val="24"/>
        </w:rPr>
      </w:pPr>
    </w:p>
    <w:p w14:paraId="43C435B2" w14:textId="77777777" w:rsidR="00310BC4" w:rsidRDefault="00310BC4" w:rsidP="00310BC4">
      <w:pPr>
        <w:jc w:val="center"/>
        <w:rPr>
          <w:b/>
          <w:bCs/>
          <w:sz w:val="24"/>
          <w:szCs w:val="24"/>
        </w:rPr>
      </w:pPr>
    </w:p>
    <w:p w14:paraId="594CD30A" w14:textId="77777777" w:rsidR="00310BC4" w:rsidRDefault="00310BC4" w:rsidP="00310BC4">
      <w:pPr>
        <w:jc w:val="center"/>
        <w:rPr>
          <w:b/>
          <w:bCs/>
          <w:sz w:val="24"/>
          <w:szCs w:val="24"/>
        </w:rPr>
      </w:pPr>
    </w:p>
    <w:p w14:paraId="73491D9E" w14:textId="77777777" w:rsidR="00310BC4" w:rsidRDefault="00310BC4" w:rsidP="00310BC4">
      <w:pPr>
        <w:jc w:val="center"/>
        <w:rPr>
          <w:b/>
          <w:bCs/>
          <w:sz w:val="24"/>
          <w:szCs w:val="24"/>
        </w:rPr>
      </w:pPr>
    </w:p>
    <w:p w14:paraId="57022152" w14:textId="77777777" w:rsidR="00310BC4" w:rsidRDefault="00310BC4" w:rsidP="00310BC4">
      <w:pPr>
        <w:jc w:val="center"/>
        <w:rPr>
          <w:b/>
          <w:bCs/>
          <w:sz w:val="24"/>
          <w:szCs w:val="24"/>
        </w:rPr>
      </w:pPr>
    </w:p>
    <w:p w14:paraId="07C5286D" w14:textId="77777777" w:rsidR="00310BC4" w:rsidRDefault="00310BC4" w:rsidP="00310BC4">
      <w:pPr>
        <w:jc w:val="center"/>
        <w:rPr>
          <w:b/>
          <w:bCs/>
          <w:sz w:val="24"/>
          <w:szCs w:val="24"/>
        </w:rPr>
      </w:pPr>
    </w:p>
    <w:p w14:paraId="31AC84B6" w14:textId="77777777" w:rsidR="00310BC4" w:rsidRDefault="00310BC4" w:rsidP="00310BC4">
      <w:pPr>
        <w:jc w:val="center"/>
        <w:rPr>
          <w:b/>
          <w:bCs/>
          <w:sz w:val="24"/>
          <w:szCs w:val="24"/>
        </w:rPr>
      </w:pPr>
    </w:p>
    <w:p w14:paraId="426C0CEA" w14:textId="77777777" w:rsidR="00310BC4" w:rsidRDefault="00310BC4" w:rsidP="00310BC4">
      <w:pPr>
        <w:jc w:val="center"/>
        <w:rPr>
          <w:b/>
          <w:bCs/>
          <w:sz w:val="24"/>
          <w:szCs w:val="24"/>
        </w:rPr>
      </w:pPr>
    </w:p>
    <w:p w14:paraId="46383BD5" w14:textId="77777777" w:rsidR="00310BC4" w:rsidRDefault="00310BC4" w:rsidP="00310BC4">
      <w:pPr>
        <w:jc w:val="center"/>
        <w:rPr>
          <w:b/>
          <w:bCs/>
          <w:sz w:val="24"/>
          <w:szCs w:val="24"/>
        </w:rPr>
      </w:pPr>
    </w:p>
    <w:p w14:paraId="765C3783" w14:textId="77777777" w:rsidR="00310BC4" w:rsidRDefault="00310BC4" w:rsidP="00310BC4">
      <w:pPr>
        <w:jc w:val="center"/>
        <w:rPr>
          <w:b/>
          <w:bCs/>
          <w:sz w:val="24"/>
          <w:szCs w:val="24"/>
        </w:rPr>
      </w:pPr>
    </w:p>
    <w:p w14:paraId="4ACA9453" w14:textId="77777777" w:rsidR="00310BC4" w:rsidRDefault="00310BC4" w:rsidP="00310BC4">
      <w:pPr>
        <w:jc w:val="center"/>
        <w:rPr>
          <w:b/>
          <w:bCs/>
          <w:sz w:val="24"/>
          <w:szCs w:val="24"/>
        </w:rPr>
      </w:pPr>
    </w:p>
    <w:p w14:paraId="58A9182E" w14:textId="77777777" w:rsidR="00310BC4" w:rsidRDefault="00310BC4" w:rsidP="00310BC4">
      <w:pPr>
        <w:jc w:val="center"/>
        <w:rPr>
          <w:b/>
          <w:bCs/>
          <w:sz w:val="24"/>
          <w:szCs w:val="24"/>
        </w:rPr>
      </w:pPr>
    </w:p>
    <w:p w14:paraId="6A11895B" w14:textId="77777777" w:rsidR="00310BC4" w:rsidRDefault="00310BC4" w:rsidP="00310BC4">
      <w:pPr>
        <w:jc w:val="center"/>
        <w:rPr>
          <w:b/>
          <w:bCs/>
          <w:sz w:val="24"/>
          <w:szCs w:val="24"/>
        </w:rPr>
      </w:pPr>
    </w:p>
    <w:p w14:paraId="3DCF506F" w14:textId="77777777" w:rsidR="00310BC4" w:rsidRDefault="00310BC4" w:rsidP="00310BC4">
      <w:pPr>
        <w:jc w:val="center"/>
        <w:rPr>
          <w:b/>
          <w:bCs/>
          <w:sz w:val="24"/>
          <w:szCs w:val="24"/>
        </w:rPr>
      </w:pPr>
    </w:p>
    <w:p w14:paraId="554D8D23" w14:textId="77777777" w:rsidR="00310BC4" w:rsidRDefault="00310BC4" w:rsidP="00310BC4">
      <w:pPr>
        <w:jc w:val="center"/>
        <w:rPr>
          <w:b/>
          <w:bCs/>
          <w:sz w:val="24"/>
          <w:szCs w:val="24"/>
        </w:rPr>
      </w:pPr>
    </w:p>
    <w:p w14:paraId="1B2C5740" w14:textId="77777777" w:rsidR="00310BC4" w:rsidRDefault="00310BC4" w:rsidP="00310BC4">
      <w:pPr>
        <w:jc w:val="center"/>
        <w:rPr>
          <w:b/>
          <w:bCs/>
          <w:sz w:val="24"/>
          <w:szCs w:val="24"/>
        </w:rPr>
      </w:pPr>
    </w:p>
    <w:p w14:paraId="0F1BFC6F" w14:textId="77777777" w:rsidR="00310BC4" w:rsidRDefault="00310BC4" w:rsidP="00310BC4">
      <w:pPr>
        <w:jc w:val="center"/>
        <w:rPr>
          <w:b/>
          <w:bCs/>
          <w:sz w:val="24"/>
          <w:szCs w:val="24"/>
        </w:rPr>
      </w:pPr>
    </w:p>
    <w:p w14:paraId="3FAFDB0F" w14:textId="77777777" w:rsidR="00310BC4" w:rsidRDefault="00310BC4" w:rsidP="00310BC4">
      <w:pPr>
        <w:jc w:val="center"/>
        <w:rPr>
          <w:b/>
          <w:bCs/>
          <w:sz w:val="24"/>
          <w:szCs w:val="24"/>
        </w:rPr>
      </w:pPr>
    </w:p>
    <w:p w14:paraId="587392C8" w14:textId="77777777" w:rsidR="00310BC4" w:rsidRDefault="00310BC4" w:rsidP="00310BC4">
      <w:pPr>
        <w:jc w:val="center"/>
        <w:rPr>
          <w:b/>
          <w:bCs/>
          <w:sz w:val="24"/>
          <w:szCs w:val="24"/>
        </w:rPr>
      </w:pPr>
    </w:p>
    <w:p w14:paraId="64D2F5AB" w14:textId="77777777" w:rsidR="00310BC4" w:rsidRDefault="00310BC4" w:rsidP="00310BC4">
      <w:pPr>
        <w:jc w:val="center"/>
        <w:rPr>
          <w:b/>
          <w:bCs/>
          <w:sz w:val="24"/>
          <w:szCs w:val="24"/>
        </w:rPr>
      </w:pPr>
    </w:p>
    <w:p w14:paraId="0C279A5C" w14:textId="77777777" w:rsidR="00310BC4" w:rsidRDefault="00310BC4" w:rsidP="00310BC4">
      <w:pPr>
        <w:jc w:val="center"/>
        <w:rPr>
          <w:b/>
          <w:bCs/>
          <w:sz w:val="24"/>
          <w:szCs w:val="24"/>
        </w:rPr>
      </w:pPr>
    </w:p>
    <w:p w14:paraId="66596AD9" w14:textId="77777777" w:rsidR="00310BC4" w:rsidRDefault="00310BC4" w:rsidP="00310BC4">
      <w:pPr>
        <w:jc w:val="center"/>
        <w:rPr>
          <w:b/>
          <w:bCs/>
          <w:sz w:val="24"/>
          <w:szCs w:val="24"/>
        </w:rPr>
      </w:pPr>
    </w:p>
    <w:p w14:paraId="0F650637" w14:textId="77777777" w:rsidR="00310BC4" w:rsidRDefault="00310BC4" w:rsidP="00310BC4">
      <w:pPr>
        <w:jc w:val="center"/>
        <w:rPr>
          <w:b/>
          <w:bCs/>
          <w:sz w:val="24"/>
          <w:szCs w:val="24"/>
        </w:rPr>
      </w:pPr>
    </w:p>
    <w:p w14:paraId="31AC175D" w14:textId="77777777" w:rsidR="00310BC4" w:rsidRDefault="00310BC4" w:rsidP="00310BC4">
      <w:pPr>
        <w:jc w:val="center"/>
        <w:rPr>
          <w:b/>
          <w:bCs/>
          <w:sz w:val="24"/>
          <w:szCs w:val="24"/>
        </w:rPr>
      </w:pPr>
    </w:p>
    <w:p w14:paraId="32092B25" w14:textId="77777777" w:rsidR="00310BC4" w:rsidRDefault="00310BC4" w:rsidP="00310BC4">
      <w:pPr>
        <w:jc w:val="center"/>
        <w:rPr>
          <w:b/>
          <w:bCs/>
          <w:sz w:val="24"/>
          <w:szCs w:val="24"/>
        </w:rPr>
      </w:pPr>
    </w:p>
    <w:p w14:paraId="24C8F48C" w14:textId="77777777" w:rsidR="00310BC4" w:rsidRDefault="00310BC4" w:rsidP="00310BC4">
      <w:pPr>
        <w:jc w:val="center"/>
        <w:rPr>
          <w:b/>
          <w:bCs/>
          <w:sz w:val="24"/>
          <w:szCs w:val="24"/>
        </w:rPr>
      </w:pPr>
    </w:p>
    <w:p w14:paraId="4C5A6AFC" w14:textId="77777777" w:rsidR="00310BC4" w:rsidRDefault="00310BC4" w:rsidP="00310BC4">
      <w:pPr>
        <w:jc w:val="center"/>
        <w:rPr>
          <w:b/>
          <w:bCs/>
          <w:sz w:val="24"/>
          <w:szCs w:val="24"/>
        </w:rPr>
      </w:pPr>
    </w:p>
    <w:p w14:paraId="43C7345E" w14:textId="77777777" w:rsidR="00310BC4" w:rsidRDefault="00310BC4" w:rsidP="00310BC4">
      <w:pPr>
        <w:jc w:val="center"/>
        <w:rPr>
          <w:b/>
          <w:bCs/>
          <w:sz w:val="24"/>
          <w:szCs w:val="24"/>
        </w:rPr>
      </w:pPr>
    </w:p>
    <w:p w14:paraId="4C30C66D" w14:textId="77777777" w:rsidR="00310BC4" w:rsidRDefault="00310BC4" w:rsidP="00310BC4">
      <w:pPr>
        <w:jc w:val="center"/>
        <w:rPr>
          <w:b/>
          <w:bCs/>
          <w:sz w:val="24"/>
          <w:szCs w:val="24"/>
        </w:rPr>
      </w:pPr>
    </w:p>
    <w:p w14:paraId="063919FE" w14:textId="77777777" w:rsidR="00310BC4" w:rsidRDefault="00310BC4" w:rsidP="00310BC4">
      <w:pPr>
        <w:jc w:val="center"/>
        <w:rPr>
          <w:b/>
          <w:bCs/>
          <w:sz w:val="24"/>
          <w:szCs w:val="24"/>
        </w:rPr>
      </w:pPr>
    </w:p>
    <w:p w14:paraId="57A6E94F" w14:textId="77777777" w:rsidR="00310BC4" w:rsidRDefault="00310BC4" w:rsidP="00310BC4">
      <w:pPr>
        <w:jc w:val="center"/>
        <w:rPr>
          <w:b/>
          <w:bCs/>
          <w:sz w:val="24"/>
          <w:szCs w:val="24"/>
        </w:rPr>
      </w:pPr>
    </w:p>
    <w:p w14:paraId="395152D7" w14:textId="77777777" w:rsidR="00310BC4" w:rsidRDefault="00310BC4" w:rsidP="00310BC4">
      <w:pPr>
        <w:jc w:val="center"/>
        <w:rPr>
          <w:b/>
          <w:bCs/>
          <w:sz w:val="24"/>
          <w:szCs w:val="24"/>
        </w:rPr>
      </w:pPr>
    </w:p>
    <w:p w14:paraId="7FE3E575" w14:textId="77777777" w:rsidR="00310BC4" w:rsidRDefault="00310BC4" w:rsidP="00310BC4">
      <w:pPr>
        <w:jc w:val="center"/>
        <w:rPr>
          <w:b/>
          <w:bCs/>
          <w:sz w:val="24"/>
          <w:szCs w:val="24"/>
        </w:rPr>
      </w:pPr>
    </w:p>
    <w:p w14:paraId="64E6B429" w14:textId="77777777" w:rsidR="00310BC4" w:rsidRDefault="00310BC4" w:rsidP="00310BC4">
      <w:pPr>
        <w:jc w:val="center"/>
        <w:rPr>
          <w:b/>
          <w:bCs/>
          <w:sz w:val="24"/>
          <w:szCs w:val="24"/>
        </w:rPr>
      </w:pPr>
    </w:p>
    <w:p w14:paraId="019A7013" w14:textId="77777777" w:rsidR="00310BC4" w:rsidRDefault="00310BC4" w:rsidP="00310BC4">
      <w:pPr>
        <w:jc w:val="center"/>
        <w:rPr>
          <w:b/>
          <w:bCs/>
          <w:sz w:val="24"/>
          <w:szCs w:val="24"/>
        </w:rPr>
      </w:pPr>
    </w:p>
    <w:p w14:paraId="1CCA40F4" w14:textId="77777777" w:rsidR="00310BC4" w:rsidRPr="006E429C" w:rsidRDefault="00310BC4" w:rsidP="00310BC4">
      <w:pPr>
        <w:ind w:left="5670"/>
        <w:rPr>
          <w:bCs/>
          <w:sz w:val="24"/>
          <w:szCs w:val="24"/>
        </w:rPr>
      </w:pPr>
      <w:r w:rsidRPr="006E429C">
        <w:rPr>
          <w:bCs/>
          <w:sz w:val="24"/>
          <w:szCs w:val="24"/>
        </w:rPr>
        <w:lastRenderedPageBreak/>
        <w:t xml:space="preserve">Приложение 5 к приказу № 266 </w:t>
      </w:r>
    </w:p>
    <w:p w14:paraId="162A7F06" w14:textId="77777777" w:rsidR="00310BC4" w:rsidRPr="006E429C" w:rsidRDefault="00310BC4" w:rsidP="00310BC4">
      <w:pPr>
        <w:ind w:left="5670"/>
        <w:rPr>
          <w:bCs/>
          <w:sz w:val="24"/>
          <w:szCs w:val="24"/>
        </w:rPr>
      </w:pPr>
      <w:r w:rsidRPr="006E429C">
        <w:rPr>
          <w:bCs/>
          <w:sz w:val="24"/>
          <w:szCs w:val="24"/>
        </w:rPr>
        <w:t xml:space="preserve">от «02» ноября 2020г. </w:t>
      </w:r>
    </w:p>
    <w:p w14:paraId="7757D8DD" w14:textId="77777777" w:rsidR="00310BC4" w:rsidRDefault="00310BC4" w:rsidP="00310BC4">
      <w:pPr>
        <w:jc w:val="center"/>
        <w:rPr>
          <w:b/>
          <w:bCs/>
          <w:sz w:val="24"/>
          <w:szCs w:val="24"/>
        </w:rPr>
      </w:pPr>
    </w:p>
    <w:p w14:paraId="00278A04" w14:textId="77777777" w:rsidR="00310BC4" w:rsidRDefault="00310BC4" w:rsidP="00310BC4">
      <w:pPr>
        <w:jc w:val="center"/>
        <w:rPr>
          <w:b/>
          <w:bCs/>
          <w:sz w:val="24"/>
          <w:szCs w:val="24"/>
        </w:rPr>
      </w:pPr>
    </w:p>
    <w:p w14:paraId="07E670BB" w14:textId="77777777" w:rsidR="00310BC4" w:rsidRDefault="00310BC4" w:rsidP="00310BC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СОСТАВ ЭКСПЕРТНОЙ ГРУППЫ</w:t>
      </w:r>
    </w:p>
    <w:p w14:paraId="2E7F6F08" w14:textId="77777777" w:rsidR="00310BC4" w:rsidRDefault="00310BC4" w:rsidP="00310BC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МУНИЦИПАЛЬНОГО ОПОРНОГО ЦЕНТРА</w:t>
      </w:r>
    </w:p>
    <w:p w14:paraId="69D3577E" w14:textId="77777777" w:rsidR="00310BC4" w:rsidRDefault="00310BC4" w:rsidP="00310BC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СУРГУТСКОГО РАЙОНА</w:t>
      </w:r>
    </w:p>
    <w:p w14:paraId="6BD0664F" w14:textId="77777777" w:rsidR="00310BC4" w:rsidRDefault="00310BC4" w:rsidP="00310BC4">
      <w:pPr>
        <w:rPr>
          <w:b/>
          <w:bCs/>
          <w:sz w:val="24"/>
          <w:szCs w:val="24"/>
        </w:rPr>
      </w:pPr>
    </w:p>
    <w:p w14:paraId="34F1CBA7" w14:textId="77777777" w:rsidR="00310BC4" w:rsidRDefault="00310BC4" w:rsidP="00310BC4">
      <w:pPr>
        <w:rPr>
          <w:sz w:val="24"/>
          <w:szCs w:val="24"/>
        </w:rPr>
      </w:pPr>
      <w:r>
        <w:rPr>
          <w:sz w:val="24"/>
          <w:szCs w:val="24"/>
        </w:rPr>
        <w:t xml:space="preserve">Председатель экспертной группы МОЦ: </w:t>
      </w:r>
      <w:r w:rsidRPr="005F6D94">
        <w:rPr>
          <w:sz w:val="24"/>
          <w:szCs w:val="24"/>
          <w:u w:val="single"/>
        </w:rPr>
        <w:t>Никитина Наталья Антоновна</w:t>
      </w:r>
    </w:p>
    <w:p w14:paraId="3B1E8F53" w14:textId="77777777" w:rsidR="00310BC4" w:rsidRDefault="00310BC4" w:rsidP="00310BC4">
      <w:pPr>
        <w:rPr>
          <w:sz w:val="24"/>
          <w:szCs w:val="24"/>
        </w:rPr>
      </w:pPr>
      <w:r>
        <w:rPr>
          <w:sz w:val="24"/>
          <w:szCs w:val="24"/>
        </w:rPr>
        <w:t>Члены экспертной группы МОЦ:</w:t>
      </w:r>
    </w:p>
    <w:p w14:paraId="1E6D2BD6" w14:textId="77777777" w:rsidR="00310BC4" w:rsidRDefault="00310BC4" w:rsidP="00310BC4">
      <w:pPr>
        <w:pStyle w:val="a3"/>
        <w:numPr>
          <w:ilvl w:val="0"/>
          <w:numId w:val="7"/>
        </w:numPr>
        <w:tabs>
          <w:tab w:val="left" w:pos="851"/>
          <w:tab w:val="left" w:pos="993"/>
        </w:tabs>
        <w:ind w:left="0" w:firstLine="567"/>
        <w:jc w:val="both"/>
      </w:pPr>
      <w:r>
        <w:t>Андреева Ольга Николаевна, заместитель директора МАУДО «ЦДТ»</w:t>
      </w:r>
    </w:p>
    <w:p w14:paraId="5D376B8F" w14:textId="77777777" w:rsidR="00310BC4" w:rsidRDefault="00310BC4" w:rsidP="00310BC4">
      <w:pPr>
        <w:pStyle w:val="a3"/>
        <w:numPr>
          <w:ilvl w:val="0"/>
          <w:numId w:val="7"/>
        </w:numPr>
        <w:tabs>
          <w:tab w:val="left" w:pos="851"/>
          <w:tab w:val="left" w:pos="993"/>
        </w:tabs>
        <w:ind w:left="0" w:firstLine="567"/>
        <w:jc w:val="both"/>
      </w:pPr>
      <w:proofErr w:type="spellStart"/>
      <w:r>
        <w:t>Жабская</w:t>
      </w:r>
      <w:proofErr w:type="spellEnd"/>
      <w:r>
        <w:t xml:space="preserve"> Марина Ивановна, заместитель директора МАУДО «ЦДТ»</w:t>
      </w:r>
    </w:p>
    <w:p w14:paraId="32263D58" w14:textId="77777777" w:rsidR="00310BC4" w:rsidRDefault="00310BC4" w:rsidP="00310BC4">
      <w:pPr>
        <w:pStyle w:val="a3"/>
        <w:numPr>
          <w:ilvl w:val="0"/>
          <w:numId w:val="7"/>
        </w:numPr>
        <w:tabs>
          <w:tab w:val="left" w:pos="851"/>
          <w:tab w:val="left" w:pos="993"/>
        </w:tabs>
        <w:ind w:left="0" w:firstLine="567"/>
        <w:jc w:val="both"/>
      </w:pPr>
      <w:r>
        <w:t>Косенко Татьяна Николаевна, методист МАУДО «ЦДТ»</w:t>
      </w:r>
    </w:p>
    <w:p w14:paraId="000C1E22" w14:textId="77777777" w:rsidR="00310BC4" w:rsidRDefault="00310BC4" w:rsidP="00310BC4">
      <w:pPr>
        <w:pStyle w:val="a3"/>
        <w:numPr>
          <w:ilvl w:val="0"/>
          <w:numId w:val="7"/>
        </w:numPr>
        <w:tabs>
          <w:tab w:val="left" w:pos="851"/>
          <w:tab w:val="left" w:pos="993"/>
        </w:tabs>
        <w:ind w:left="0" w:firstLine="567"/>
        <w:jc w:val="both"/>
      </w:pPr>
      <w:r>
        <w:t>Мансурова Елена Николаевна, заместитель директора МАУДО «ЦДТ»</w:t>
      </w:r>
    </w:p>
    <w:p w14:paraId="6BECA490" w14:textId="77777777" w:rsidR="00310BC4" w:rsidRDefault="00310BC4" w:rsidP="00310BC4">
      <w:pPr>
        <w:pStyle w:val="a3"/>
        <w:numPr>
          <w:ilvl w:val="0"/>
          <w:numId w:val="7"/>
        </w:numPr>
        <w:tabs>
          <w:tab w:val="left" w:pos="851"/>
          <w:tab w:val="left" w:pos="993"/>
        </w:tabs>
        <w:ind w:left="0" w:firstLine="567"/>
        <w:jc w:val="both"/>
      </w:pPr>
      <w:proofErr w:type="spellStart"/>
      <w:r>
        <w:t>Мурзаева</w:t>
      </w:r>
      <w:proofErr w:type="spellEnd"/>
      <w:r>
        <w:t xml:space="preserve"> </w:t>
      </w:r>
      <w:proofErr w:type="spellStart"/>
      <w:r>
        <w:t>Солтанат</w:t>
      </w:r>
      <w:proofErr w:type="spellEnd"/>
      <w:r>
        <w:t xml:space="preserve"> </w:t>
      </w:r>
      <w:proofErr w:type="spellStart"/>
      <w:r>
        <w:t>Османовна</w:t>
      </w:r>
      <w:proofErr w:type="spellEnd"/>
      <w:r>
        <w:t>, заместитель директора МАУДО «ЦДТ»</w:t>
      </w:r>
    </w:p>
    <w:p w14:paraId="70721A94" w14:textId="77777777" w:rsidR="00310BC4" w:rsidRDefault="00310BC4" w:rsidP="00310BC4">
      <w:pPr>
        <w:pStyle w:val="a3"/>
        <w:numPr>
          <w:ilvl w:val="0"/>
          <w:numId w:val="7"/>
        </w:numPr>
        <w:tabs>
          <w:tab w:val="left" w:pos="851"/>
          <w:tab w:val="left" w:pos="993"/>
        </w:tabs>
        <w:ind w:left="0" w:firstLine="567"/>
        <w:jc w:val="both"/>
      </w:pPr>
      <w:r>
        <w:t xml:space="preserve">Филиппова Анастасия Сергеевна, специалист 1 категории отдела по культуре управления культуры, туризма и спорта, </w:t>
      </w:r>
      <w:bookmarkStart w:id="5" w:name="_Hlk56064575"/>
      <w:r>
        <w:t>МКУК «Сургутская районная централизованная клубная система»</w:t>
      </w:r>
    </w:p>
    <w:bookmarkEnd w:id="5"/>
    <w:p w14:paraId="64728764" w14:textId="77777777" w:rsidR="00310BC4" w:rsidRDefault="00310BC4" w:rsidP="00310BC4">
      <w:pPr>
        <w:pStyle w:val="a3"/>
        <w:numPr>
          <w:ilvl w:val="0"/>
          <w:numId w:val="7"/>
        </w:numPr>
        <w:tabs>
          <w:tab w:val="left" w:pos="851"/>
          <w:tab w:val="left" w:pos="993"/>
        </w:tabs>
        <w:ind w:left="0" w:firstLine="567"/>
        <w:jc w:val="both"/>
      </w:pPr>
      <w:proofErr w:type="spellStart"/>
      <w:r>
        <w:t>Толченицына</w:t>
      </w:r>
      <w:proofErr w:type="spellEnd"/>
      <w:r>
        <w:t xml:space="preserve"> Виктория Алексеевна, методист сектора по обеспечению методической деятельности детских школ искусств отдела статистической и аналитической деятельности МКУК «Сургутская районная централизованная клубная система»</w:t>
      </w:r>
    </w:p>
    <w:p w14:paraId="18C0E943" w14:textId="77777777" w:rsidR="00310BC4" w:rsidRDefault="00310BC4" w:rsidP="00310BC4">
      <w:pPr>
        <w:pStyle w:val="a3"/>
        <w:numPr>
          <w:ilvl w:val="0"/>
          <w:numId w:val="7"/>
        </w:numPr>
        <w:tabs>
          <w:tab w:val="left" w:pos="851"/>
          <w:tab w:val="left" w:pos="993"/>
        </w:tabs>
        <w:ind w:left="0" w:firstLine="567"/>
        <w:jc w:val="both"/>
      </w:pPr>
      <w:r>
        <w:t>Черепанова Оксана Александровна, заместитель директора МАУДО «ЦДТ»</w:t>
      </w:r>
    </w:p>
    <w:p w14:paraId="3BC17254" w14:textId="77777777" w:rsidR="00310BC4" w:rsidRDefault="00310BC4" w:rsidP="00310BC4">
      <w:pPr>
        <w:pStyle w:val="a3"/>
        <w:numPr>
          <w:ilvl w:val="0"/>
          <w:numId w:val="7"/>
        </w:numPr>
        <w:tabs>
          <w:tab w:val="left" w:pos="851"/>
          <w:tab w:val="left" w:pos="993"/>
        </w:tabs>
        <w:ind w:left="0" w:firstLine="567"/>
        <w:jc w:val="both"/>
      </w:pPr>
      <w:proofErr w:type="spellStart"/>
      <w:r>
        <w:t>Шамрина</w:t>
      </w:r>
      <w:proofErr w:type="spellEnd"/>
      <w:r>
        <w:t xml:space="preserve"> Марина Александровна, методист МАУДО «ЦДТ»</w:t>
      </w:r>
    </w:p>
    <w:p w14:paraId="074BC2D5" w14:textId="77777777" w:rsidR="00310BC4" w:rsidRDefault="00310BC4" w:rsidP="00310BC4">
      <w:pPr>
        <w:pStyle w:val="a3"/>
        <w:numPr>
          <w:ilvl w:val="0"/>
          <w:numId w:val="7"/>
        </w:numPr>
        <w:tabs>
          <w:tab w:val="left" w:pos="851"/>
          <w:tab w:val="left" w:pos="993"/>
        </w:tabs>
        <w:ind w:left="0" w:firstLine="567"/>
        <w:jc w:val="both"/>
      </w:pPr>
      <w:proofErr w:type="spellStart"/>
      <w:r>
        <w:t>Гоц</w:t>
      </w:r>
      <w:proofErr w:type="spellEnd"/>
      <w:r>
        <w:t xml:space="preserve"> Лариса Николаевна, педагог дополнительного образования МАУДО «ЦДТ»</w:t>
      </w:r>
    </w:p>
    <w:p w14:paraId="007E0F58" w14:textId="77777777" w:rsidR="00310BC4" w:rsidRDefault="00310BC4" w:rsidP="00310BC4">
      <w:pPr>
        <w:jc w:val="both"/>
      </w:pPr>
    </w:p>
    <w:p w14:paraId="7F1F4BA7" w14:textId="77777777" w:rsidR="00310BC4" w:rsidRPr="00291B08" w:rsidRDefault="00310BC4" w:rsidP="00310BC4"/>
    <w:p w14:paraId="6EA637B5" w14:textId="77777777" w:rsidR="00A75CBA" w:rsidRDefault="00A75CBA"/>
    <w:sectPr w:rsidR="00A75CBA" w:rsidSect="00A75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12DB"/>
    <w:multiLevelType w:val="hybridMultilevel"/>
    <w:tmpl w:val="17206F74"/>
    <w:lvl w:ilvl="0" w:tplc="5066B5A0">
      <w:start w:val="1"/>
      <w:numFmt w:val="decimal"/>
      <w:lvlText w:val="%1."/>
      <w:lvlJc w:val="left"/>
      <w:pPr>
        <w:ind w:left="0" w:firstLine="0"/>
      </w:pPr>
    </w:lvl>
    <w:lvl w:ilvl="1" w:tplc="428C7FEC">
      <w:numFmt w:val="decimal"/>
      <w:lvlText w:val=""/>
      <w:lvlJc w:val="left"/>
      <w:pPr>
        <w:ind w:left="0" w:firstLine="0"/>
      </w:pPr>
    </w:lvl>
    <w:lvl w:ilvl="2" w:tplc="08A4D416">
      <w:numFmt w:val="decimal"/>
      <w:lvlText w:val=""/>
      <w:lvlJc w:val="left"/>
      <w:pPr>
        <w:ind w:left="0" w:firstLine="0"/>
      </w:pPr>
    </w:lvl>
    <w:lvl w:ilvl="3" w:tplc="CE58A208">
      <w:numFmt w:val="decimal"/>
      <w:lvlText w:val=""/>
      <w:lvlJc w:val="left"/>
      <w:pPr>
        <w:ind w:left="0" w:firstLine="0"/>
      </w:pPr>
    </w:lvl>
    <w:lvl w:ilvl="4" w:tplc="94AACED8">
      <w:numFmt w:val="decimal"/>
      <w:lvlText w:val=""/>
      <w:lvlJc w:val="left"/>
      <w:pPr>
        <w:ind w:left="0" w:firstLine="0"/>
      </w:pPr>
    </w:lvl>
    <w:lvl w:ilvl="5" w:tplc="B472068C">
      <w:numFmt w:val="decimal"/>
      <w:lvlText w:val=""/>
      <w:lvlJc w:val="left"/>
      <w:pPr>
        <w:ind w:left="0" w:firstLine="0"/>
      </w:pPr>
    </w:lvl>
    <w:lvl w:ilvl="6" w:tplc="A37C6A5E">
      <w:numFmt w:val="decimal"/>
      <w:lvlText w:val=""/>
      <w:lvlJc w:val="left"/>
      <w:pPr>
        <w:ind w:left="0" w:firstLine="0"/>
      </w:pPr>
    </w:lvl>
    <w:lvl w:ilvl="7" w:tplc="F9781FBE">
      <w:numFmt w:val="decimal"/>
      <w:lvlText w:val=""/>
      <w:lvlJc w:val="left"/>
      <w:pPr>
        <w:ind w:left="0" w:firstLine="0"/>
      </w:pPr>
    </w:lvl>
    <w:lvl w:ilvl="8" w:tplc="4358F3E2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2CD6"/>
    <w:multiLevelType w:val="hybridMultilevel"/>
    <w:tmpl w:val="D7463916"/>
    <w:lvl w:ilvl="0" w:tplc="6D2CCA8A">
      <w:start w:val="2"/>
      <w:numFmt w:val="decimal"/>
      <w:lvlText w:val="%1."/>
      <w:lvlJc w:val="left"/>
      <w:pPr>
        <w:ind w:left="0" w:firstLine="0"/>
      </w:pPr>
    </w:lvl>
    <w:lvl w:ilvl="1" w:tplc="A8E283A2">
      <w:numFmt w:val="decimal"/>
      <w:lvlText w:val=""/>
      <w:lvlJc w:val="left"/>
      <w:pPr>
        <w:ind w:left="0" w:firstLine="0"/>
      </w:pPr>
    </w:lvl>
    <w:lvl w:ilvl="2" w:tplc="6BA8807E">
      <w:numFmt w:val="decimal"/>
      <w:lvlText w:val=""/>
      <w:lvlJc w:val="left"/>
      <w:pPr>
        <w:ind w:left="0" w:firstLine="0"/>
      </w:pPr>
    </w:lvl>
    <w:lvl w:ilvl="3" w:tplc="DFB83D42">
      <w:numFmt w:val="decimal"/>
      <w:lvlText w:val=""/>
      <w:lvlJc w:val="left"/>
      <w:pPr>
        <w:ind w:left="0" w:firstLine="0"/>
      </w:pPr>
    </w:lvl>
    <w:lvl w:ilvl="4" w:tplc="5AEEAE9E">
      <w:numFmt w:val="decimal"/>
      <w:lvlText w:val=""/>
      <w:lvlJc w:val="left"/>
      <w:pPr>
        <w:ind w:left="0" w:firstLine="0"/>
      </w:pPr>
    </w:lvl>
    <w:lvl w:ilvl="5" w:tplc="8DF42B64">
      <w:numFmt w:val="decimal"/>
      <w:lvlText w:val=""/>
      <w:lvlJc w:val="left"/>
      <w:pPr>
        <w:ind w:left="0" w:firstLine="0"/>
      </w:pPr>
    </w:lvl>
    <w:lvl w:ilvl="6" w:tplc="06BA75C4">
      <w:numFmt w:val="decimal"/>
      <w:lvlText w:val=""/>
      <w:lvlJc w:val="left"/>
      <w:pPr>
        <w:ind w:left="0" w:firstLine="0"/>
      </w:pPr>
    </w:lvl>
    <w:lvl w:ilvl="7" w:tplc="75E2BC00">
      <w:numFmt w:val="decimal"/>
      <w:lvlText w:val=""/>
      <w:lvlJc w:val="left"/>
      <w:pPr>
        <w:ind w:left="0" w:firstLine="0"/>
      </w:pPr>
    </w:lvl>
    <w:lvl w:ilvl="8" w:tplc="DB58502C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C3C11AA"/>
    <w:multiLevelType w:val="hybridMultilevel"/>
    <w:tmpl w:val="EDDE1830"/>
    <w:lvl w:ilvl="0" w:tplc="9B743A08">
      <w:start w:val="1"/>
      <w:numFmt w:val="bullet"/>
      <w:lvlText w:val=""/>
      <w:lvlJc w:val="left"/>
      <w:pPr>
        <w:ind w:left="103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3" w15:restartNumberingAfterBreak="0">
    <w:nsid w:val="144557BF"/>
    <w:multiLevelType w:val="multilevel"/>
    <w:tmpl w:val="E79853F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" w15:restartNumberingAfterBreak="0">
    <w:nsid w:val="20675553"/>
    <w:multiLevelType w:val="hybridMultilevel"/>
    <w:tmpl w:val="51824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2D372C"/>
    <w:multiLevelType w:val="singleLevel"/>
    <w:tmpl w:val="222D372C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6" w15:restartNumberingAfterBreak="0">
    <w:nsid w:val="30A13E77"/>
    <w:multiLevelType w:val="hybridMultilevel"/>
    <w:tmpl w:val="3098AD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E3A7720"/>
    <w:multiLevelType w:val="hybridMultilevel"/>
    <w:tmpl w:val="A470E544"/>
    <w:lvl w:ilvl="0" w:tplc="9B743A08">
      <w:start w:val="1"/>
      <w:numFmt w:val="bullet"/>
      <w:lvlText w:val=""/>
      <w:lvlJc w:val="left"/>
      <w:pPr>
        <w:ind w:left="9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0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</w:abstractNum>
  <w:abstractNum w:abstractNumId="8" w15:restartNumberingAfterBreak="0">
    <w:nsid w:val="4FC06C13"/>
    <w:multiLevelType w:val="singleLevel"/>
    <w:tmpl w:val="4FC06C13"/>
    <w:lvl w:ilvl="0">
      <w:start w:val="3"/>
      <w:numFmt w:val="decimal"/>
      <w:suff w:val="space"/>
      <w:lvlText w:val="%1."/>
      <w:lvlJc w:val="left"/>
      <w:pPr>
        <w:ind w:left="0" w:firstLine="0"/>
      </w:pPr>
    </w:lvl>
  </w:abstractNum>
  <w:abstractNum w:abstractNumId="9" w15:restartNumberingAfterBreak="0">
    <w:nsid w:val="6AD53DE1"/>
    <w:multiLevelType w:val="multilevel"/>
    <w:tmpl w:val="4FD4014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0" w15:restartNumberingAfterBreak="0">
    <w:nsid w:val="72E04D6F"/>
    <w:multiLevelType w:val="hybridMultilevel"/>
    <w:tmpl w:val="B37E830A"/>
    <w:lvl w:ilvl="0" w:tplc="7CBEFA82">
      <w:start w:val="1"/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0"/>
  </w:num>
  <w:num w:numId="4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</w:num>
  <w:num w:numId="6">
    <w:abstractNumId w:val="2"/>
  </w:num>
  <w:num w:numId="7">
    <w:abstractNumId w:val="6"/>
  </w:num>
  <w:num w:numId="8">
    <w:abstractNumId w:val="4"/>
  </w:num>
  <w:num w:numId="9">
    <w:abstractNumId w:val="9"/>
  </w:num>
  <w:num w:numId="10">
    <w:abstractNumId w:val="3"/>
  </w:num>
  <w:num w:numId="11">
    <w:abstractNumId w:val="5"/>
    <w:lvlOverride w:ilvl="0">
      <w:startOverride w:val="1"/>
    </w:lvlOverride>
  </w:num>
  <w:num w:numId="12">
    <w:abstractNumId w:val="8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B58"/>
    <w:rsid w:val="00310BC4"/>
    <w:rsid w:val="00347E7B"/>
    <w:rsid w:val="00532AB5"/>
    <w:rsid w:val="009D147E"/>
    <w:rsid w:val="00A75CBA"/>
    <w:rsid w:val="00AB1DEB"/>
    <w:rsid w:val="00C03B58"/>
    <w:rsid w:val="00CA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68ACA"/>
  <w15:docId w15:val="{BB70FF1B-A85D-4075-BAAB-EBCDC94EA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3B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310BC4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10B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310BC4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table" w:styleId="a4">
    <w:name w:val="Table Grid"/>
    <w:basedOn w:val="a1"/>
    <w:uiPriority w:val="39"/>
    <w:rsid w:val="00310BC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310BC4"/>
    <w:rPr>
      <w:color w:val="0000FF"/>
      <w:u w:val="single"/>
    </w:rPr>
  </w:style>
  <w:style w:type="character" w:customStyle="1" w:styleId="FontStyle16">
    <w:name w:val="Font Style16"/>
    <w:rsid w:val="00532AB5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19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17</Pages>
  <Words>5059</Words>
  <Characters>28838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Нуриева</cp:lastModifiedBy>
  <cp:revision>3</cp:revision>
  <dcterms:created xsi:type="dcterms:W3CDTF">2020-11-26T10:24:00Z</dcterms:created>
  <dcterms:modified xsi:type="dcterms:W3CDTF">2020-12-03T05:12:00Z</dcterms:modified>
</cp:coreProperties>
</file>